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6"/>
        </w:rPr>
      </w:pPr>
    </w:p>
    <w:p>
      <w:pPr>
        <w:spacing w:before="52"/>
        <w:ind w:left="0" w:right="505" w:firstLine="0"/>
        <w:jc w:val="right"/>
        <w:rPr>
          <w:rFonts w:ascii="Calibri"/>
          <w:sz w:val="24"/>
        </w:rPr>
      </w:pPr>
      <w:r>
        <w:rPr>
          <w:rFonts w:ascii="Calibri"/>
          <w:sz w:val="24"/>
        </w:rPr>
        <w:t>Piotr</w:t>
      </w:r>
      <w:r>
        <w:rPr>
          <w:rFonts w:ascii="Calibri"/>
          <w:spacing w:val="28"/>
          <w:sz w:val="24"/>
        </w:rPr>
        <w:t> </w:t>
      </w:r>
      <w:r>
        <w:rPr>
          <w:rFonts w:ascii="Calibri"/>
          <w:sz w:val="24"/>
        </w:rPr>
        <w:t>Wawrzyniak</w:t>
      </w:r>
    </w:p>
    <w:p>
      <w:pPr>
        <w:spacing w:before="187"/>
        <w:ind w:left="0" w:right="513" w:firstLine="0"/>
        <w:jc w:val="right"/>
        <w:rPr>
          <w:rFonts w:ascii="Arial Black"/>
          <w:sz w:val="28"/>
        </w:rPr>
      </w:pPr>
      <w:r>
        <w:rPr>
          <w:rFonts w:ascii="Arial Black"/>
          <w:spacing w:val="8"/>
          <w:w w:val="85"/>
          <w:sz w:val="28"/>
        </w:rPr>
        <w:t>WIECZNA </w:t>
      </w:r>
      <w:r>
        <w:rPr>
          <w:rFonts w:ascii="Arial Black"/>
          <w:spacing w:val="6"/>
          <w:w w:val="85"/>
          <w:sz w:val="28"/>
        </w:rPr>
        <w:t>LAMPA </w:t>
      </w:r>
      <w:r>
        <w:rPr>
          <w:rFonts w:ascii="Arial Black"/>
          <w:w w:val="85"/>
          <w:sz w:val="28"/>
        </w:rPr>
        <w:t>Z </w:t>
      </w:r>
      <w:r>
        <w:rPr>
          <w:rFonts w:ascii="Arial Black"/>
          <w:spacing w:val="7"/>
          <w:w w:val="85"/>
          <w:sz w:val="28"/>
        </w:rPr>
        <w:t>PLACU</w:t>
      </w:r>
      <w:r>
        <w:rPr>
          <w:rFonts w:ascii="Arial Black"/>
          <w:spacing w:val="-40"/>
          <w:w w:val="85"/>
          <w:sz w:val="28"/>
        </w:rPr>
        <w:t> </w:t>
      </w:r>
      <w:r>
        <w:rPr>
          <w:rFonts w:ascii="Arial Black"/>
          <w:spacing w:val="8"/>
          <w:w w:val="85"/>
          <w:sz w:val="28"/>
        </w:rPr>
        <w:t>KOLEGIACKIEGO</w:t>
      </w:r>
    </w:p>
    <w:p>
      <w:pPr>
        <w:spacing w:before="3"/>
        <w:ind w:left="0" w:right="512" w:firstLine="0"/>
        <w:jc w:val="right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W</w:t>
      </w:r>
      <w:r>
        <w:rPr>
          <w:rFonts w:ascii="Arial Black"/>
          <w:spacing w:val="-49"/>
          <w:w w:val="90"/>
          <w:sz w:val="28"/>
        </w:rPr>
        <w:t> </w:t>
      </w:r>
      <w:r>
        <w:rPr>
          <w:rFonts w:ascii="Arial Black"/>
          <w:spacing w:val="8"/>
          <w:w w:val="90"/>
          <w:sz w:val="28"/>
        </w:rPr>
        <w:t>POZNANIU</w:t>
      </w:r>
    </w:p>
    <w:p>
      <w:pPr>
        <w:pStyle w:val="BodyText"/>
        <w:spacing w:before="2"/>
        <w:rPr>
          <w:rFonts w:ascii="Arial Black"/>
          <w:sz w:val="26"/>
        </w:rPr>
      </w:pPr>
    </w:p>
    <w:p>
      <w:pPr>
        <w:spacing w:before="1"/>
        <w:ind w:left="0" w:right="506" w:firstLine="0"/>
        <w:jc w:val="right"/>
        <w:rPr>
          <w:rFonts w:ascii="Arial Black" w:hAnsi="Arial Black"/>
          <w:sz w:val="24"/>
        </w:rPr>
      </w:pPr>
      <w:r>
        <w:rPr>
          <w:rFonts w:ascii="Arial Black" w:hAnsi="Arial Black"/>
          <w:w w:val="85"/>
          <w:sz w:val="24"/>
        </w:rPr>
        <w:t>THE</w:t>
      </w:r>
      <w:r>
        <w:rPr>
          <w:rFonts w:ascii="Arial Black" w:hAnsi="Arial Black"/>
          <w:spacing w:val="-12"/>
          <w:w w:val="85"/>
          <w:sz w:val="24"/>
        </w:rPr>
        <w:t> </w:t>
      </w:r>
      <w:r>
        <w:rPr>
          <w:rFonts w:ascii="Arial Black" w:hAnsi="Arial Black"/>
          <w:w w:val="85"/>
          <w:sz w:val="24"/>
        </w:rPr>
        <w:t>PERPETUAL</w:t>
      </w:r>
      <w:r>
        <w:rPr>
          <w:rFonts w:ascii="Arial Black" w:hAnsi="Arial Black"/>
          <w:spacing w:val="-11"/>
          <w:w w:val="85"/>
          <w:sz w:val="24"/>
        </w:rPr>
        <w:t> </w:t>
      </w:r>
      <w:r>
        <w:rPr>
          <w:rFonts w:ascii="Arial Black" w:hAnsi="Arial Black"/>
          <w:w w:val="85"/>
          <w:sz w:val="24"/>
        </w:rPr>
        <w:t>LAMP</w:t>
      </w:r>
      <w:r>
        <w:rPr>
          <w:rFonts w:ascii="Arial Black" w:hAnsi="Arial Black"/>
          <w:spacing w:val="-10"/>
          <w:w w:val="85"/>
          <w:sz w:val="24"/>
        </w:rPr>
        <w:t> </w:t>
      </w:r>
      <w:r>
        <w:rPr>
          <w:rFonts w:ascii="Arial Black" w:hAnsi="Arial Black"/>
          <w:w w:val="85"/>
          <w:sz w:val="24"/>
        </w:rPr>
        <w:t>FROM</w:t>
      </w:r>
      <w:r>
        <w:rPr>
          <w:rFonts w:ascii="Arial Black" w:hAnsi="Arial Black"/>
          <w:spacing w:val="-11"/>
          <w:w w:val="85"/>
          <w:sz w:val="24"/>
        </w:rPr>
        <w:t> </w:t>
      </w:r>
      <w:r>
        <w:rPr>
          <w:rFonts w:ascii="Arial Black" w:hAnsi="Arial Black"/>
          <w:w w:val="85"/>
          <w:sz w:val="24"/>
        </w:rPr>
        <w:t>KOLEGIACKI</w:t>
      </w:r>
      <w:r>
        <w:rPr>
          <w:rFonts w:ascii="Arial Black" w:hAnsi="Arial Black"/>
          <w:spacing w:val="-14"/>
          <w:w w:val="85"/>
          <w:sz w:val="24"/>
        </w:rPr>
        <w:t> </w:t>
      </w:r>
      <w:r>
        <w:rPr>
          <w:rFonts w:ascii="Arial Black" w:hAnsi="Arial Black"/>
          <w:w w:val="85"/>
          <w:sz w:val="24"/>
        </w:rPr>
        <w:t>SQUARE</w:t>
      </w:r>
      <w:r>
        <w:rPr>
          <w:rFonts w:ascii="Arial Black" w:hAnsi="Arial Black"/>
          <w:spacing w:val="-11"/>
          <w:w w:val="85"/>
          <w:sz w:val="24"/>
        </w:rPr>
        <w:t> </w:t>
      </w:r>
      <w:r>
        <w:rPr>
          <w:rFonts w:ascii="Arial Black" w:hAnsi="Arial Black"/>
          <w:w w:val="85"/>
          <w:sz w:val="24"/>
        </w:rPr>
        <w:t>IN</w:t>
      </w:r>
      <w:r>
        <w:rPr>
          <w:rFonts w:ascii="Arial Black" w:hAnsi="Arial Black"/>
          <w:spacing w:val="-12"/>
          <w:w w:val="85"/>
          <w:sz w:val="24"/>
        </w:rPr>
        <w:t> </w:t>
      </w:r>
      <w:r>
        <w:rPr>
          <w:rFonts w:ascii="Arial Black" w:hAnsi="Arial Black"/>
          <w:w w:val="85"/>
          <w:sz w:val="24"/>
        </w:rPr>
        <w:t>POZNAŃ</w:t>
      </w:r>
    </w:p>
    <w:p>
      <w:pPr>
        <w:pStyle w:val="BodyText"/>
        <w:spacing w:before="3"/>
        <w:rPr>
          <w:rFonts w:ascii="Arial Black"/>
          <w:sz w:val="45"/>
        </w:rPr>
      </w:pPr>
    </w:p>
    <w:p>
      <w:pPr>
        <w:spacing w:before="0"/>
        <w:ind w:left="0" w:right="509" w:firstLine="0"/>
        <w:jc w:val="right"/>
        <w:rPr>
          <w:rFonts w:ascii="Arial Narrow"/>
          <w:i/>
          <w:sz w:val="20"/>
        </w:rPr>
      </w:pPr>
      <w:r>
        <w:rPr>
          <w:rFonts w:ascii="Arial Narrow"/>
          <w:i/>
          <w:spacing w:val="-1"/>
          <w:sz w:val="20"/>
        </w:rPr>
        <w:t>Andrzejowi</w:t>
      </w:r>
    </w:p>
    <w:p>
      <w:pPr>
        <w:pStyle w:val="BodyText"/>
        <w:rPr>
          <w:rFonts w:ascii="Arial Narrow"/>
          <w:i/>
        </w:rPr>
      </w:pPr>
    </w:p>
    <w:p>
      <w:pPr>
        <w:spacing w:after="0"/>
        <w:rPr>
          <w:rFonts w:ascii="Arial Narrow"/>
        </w:rPr>
        <w:sectPr>
          <w:type w:val="continuous"/>
          <w:pgSz w:w="11910" w:h="16840"/>
          <w:pgMar w:top="1580" w:bottom="280" w:left="1420" w:right="1420"/>
        </w:sectPr>
      </w:pPr>
    </w:p>
    <w:p>
      <w:pPr>
        <w:pStyle w:val="BodyText"/>
        <w:spacing w:before="4"/>
        <w:rPr>
          <w:rFonts w:ascii="Arial Narrow"/>
          <w:i/>
          <w:sz w:val="16"/>
        </w:rPr>
      </w:pPr>
    </w:p>
    <w:p>
      <w:pPr>
        <w:pStyle w:val="BodyText"/>
        <w:spacing w:line="271" w:lineRule="auto"/>
        <w:ind w:left="394" w:right="38" w:hanging="284"/>
        <w:jc w:val="both"/>
      </w:pPr>
      <w:r>
        <w:rPr>
          <w:color w:val="595959"/>
        </w:rPr>
        <w:t>Abstrakt:</w:t>
      </w:r>
      <w:r>
        <w:rPr>
          <w:color w:val="595959"/>
          <w:spacing w:val="-6"/>
        </w:rPr>
        <w:t> </w:t>
      </w:r>
      <w:r>
        <w:rPr>
          <w:color w:val="595959"/>
        </w:rPr>
        <w:t>W</w:t>
      </w:r>
      <w:r>
        <w:rPr>
          <w:color w:val="595959"/>
          <w:spacing w:val="-10"/>
        </w:rPr>
        <w:t> </w:t>
      </w:r>
      <w:r>
        <w:rPr>
          <w:color w:val="595959"/>
        </w:rPr>
        <w:t>2017</w:t>
      </w:r>
      <w:r>
        <w:rPr>
          <w:color w:val="595959"/>
          <w:spacing w:val="-7"/>
        </w:rPr>
        <w:t> </w:t>
      </w:r>
      <w:r>
        <w:rPr>
          <w:color w:val="595959"/>
        </w:rPr>
        <w:t>roku</w:t>
      </w:r>
      <w:r>
        <w:rPr>
          <w:color w:val="595959"/>
          <w:spacing w:val="-7"/>
        </w:rPr>
        <w:t> </w:t>
      </w:r>
      <w:r>
        <w:rPr>
          <w:color w:val="595959"/>
        </w:rPr>
        <w:t>w</w:t>
      </w:r>
      <w:r>
        <w:rPr>
          <w:color w:val="595959"/>
          <w:spacing w:val="-10"/>
        </w:rPr>
        <w:t> </w:t>
      </w:r>
      <w:r>
        <w:rPr>
          <w:color w:val="595959"/>
        </w:rPr>
        <w:t>trakcie</w:t>
      </w:r>
      <w:r>
        <w:rPr>
          <w:color w:val="595959"/>
          <w:spacing w:val="-8"/>
        </w:rPr>
        <w:t> </w:t>
      </w:r>
      <w:r>
        <w:rPr>
          <w:color w:val="595959"/>
        </w:rPr>
        <w:t>sprawowania</w:t>
      </w:r>
      <w:r>
        <w:rPr>
          <w:color w:val="595959"/>
          <w:spacing w:val="-7"/>
        </w:rPr>
        <w:t> </w:t>
      </w:r>
      <w:r>
        <w:rPr>
          <w:color w:val="595959"/>
        </w:rPr>
        <w:t>nad- zorów archeologicznych nad kładzeniem izola- cji przeciwwilgociowej na zewnętrzne lica fun- damentów poznańskiej plebani farnej, zlokali- zowanej przy ul. Klasztornej 11, odkryto szklane naczynie, pierwotnie stanowiące wkład do tzw. wiecznej lampy. Pojemnik zachował</w:t>
      </w:r>
      <w:r>
        <w:rPr>
          <w:color w:val="595959"/>
          <w:spacing w:val="-30"/>
        </w:rPr>
        <w:t> </w:t>
      </w:r>
      <w:r>
        <w:rPr>
          <w:color w:val="595959"/>
        </w:rPr>
        <w:t>się niemal w całości, utrącony miał tylko kilkucen- tymetrowy fragment soplowatego zakończenia. Analiza tego cennego artefaktu wykazała, że jest to przypuszczalnie wyrób z 2. połowy</w:t>
      </w:r>
      <w:r>
        <w:rPr>
          <w:color w:val="595959"/>
          <w:spacing w:val="-30"/>
        </w:rPr>
        <w:t> </w:t>
      </w:r>
      <w:r>
        <w:rPr>
          <w:color w:val="595959"/>
        </w:rPr>
        <w:t>XVII wieku i był na wyposażeniu kolegiaty miejskiej pw. św. Marii Magdaleny. Po utraceniu przez świątynię funkcji sakralnych i jej zburzeniu klosz przechowywano na plebanii farnej. Pod- czas XIX-wiecznej naprawy fundamentów ple- bani jako bezużyteczny śmieć został wrzucony do wykopu. Rzeczona lampa jest obecnie jed- nym</w:t>
      </w:r>
      <w:r>
        <w:rPr>
          <w:color w:val="595959"/>
          <w:spacing w:val="-15"/>
        </w:rPr>
        <w:t> </w:t>
      </w:r>
      <w:r>
        <w:rPr>
          <w:color w:val="595959"/>
        </w:rPr>
        <w:t>z</w:t>
      </w:r>
      <w:r>
        <w:rPr>
          <w:color w:val="595959"/>
          <w:spacing w:val="-12"/>
        </w:rPr>
        <w:t> </w:t>
      </w:r>
      <w:r>
        <w:rPr>
          <w:color w:val="595959"/>
        </w:rPr>
        <w:t>niewielu</w:t>
      </w:r>
      <w:r>
        <w:rPr>
          <w:color w:val="595959"/>
          <w:spacing w:val="-15"/>
        </w:rPr>
        <w:t> </w:t>
      </w:r>
      <w:r>
        <w:rPr>
          <w:color w:val="595959"/>
        </w:rPr>
        <w:t>zachowanych</w:t>
      </w:r>
      <w:r>
        <w:rPr>
          <w:color w:val="595959"/>
          <w:spacing w:val="-11"/>
        </w:rPr>
        <w:t> </w:t>
      </w:r>
      <w:r>
        <w:rPr>
          <w:color w:val="595959"/>
        </w:rPr>
        <w:t>elementów</w:t>
      </w:r>
      <w:r>
        <w:rPr>
          <w:color w:val="595959"/>
          <w:spacing w:val="-15"/>
        </w:rPr>
        <w:t> </w:t>
      </w:r>
      <w:r>
        <w:rPr>
          <w:color w:val="595959"/>
        </w:rPr>
        <w:t>z</w:t>
      </w:r>
      <w:r>
        <w:rPr>
          <w:color w:val="595959"/>
          <w:spacing w:val="-10"/>
        </w:rPr>
        <w:t> </w:t>
      </w:r>
      <w:r>
        <w:rPr>
          <w:color w:val="595959"/>
        </w:rPr>
        <w:t>daw- nego wyposażenia</w:t>
      </w:r>
      <w:r>
        <w:rPr>
          <w:color w:val="595959"/>
          <w:spacing w:val="-8"/>
        </w:rPr>
        <w:t> </w:t>
      </w:r>
      <w:r>
        <w:rPr>
          <w:color w:val="595959"/>
        </w:rPr>
        <w:t>kolegiaty.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1" w:lineRule="auto" w:before="1"/>
        <w:ind w:left="394" w:right="40" w:hanging="284"/>
        <w:jc w:val="both"/>
      </w:pPr>
      <w:r>
        <w:rPr>
          <w:color w:val="595959"/>
        </w:rPr>
        <w:t>Słowa</w:t>
      </w:r>
      <w:r>
        <w:rPr>
          <w:color w:val="595959"/>
          <w:spacing w:val="-18"/>
        </w:rPr>
        <w:t> </w:t>
      </w:r>
      <w:r>
        <w:rPr>
          <w:color w:val="595959"/>
        </w:rPr>
        <w:t>kluczowe:</w:t>
      </w:r>
      <w:r>
        <w:rPr>
          <w:color w:val="595959"/>
          <w:spacing w:val="-20"/>
        </w:rPr>
        <w:t> </w:t>
      </w:r>
      <w:r>
        <w:rPr>
          <w:color w:val="595959"/>
        </w:rPr>
        <w:t>wieczna</w:t>
      </w:r>
      <w:r>
        <w:rPr>
          <w:color w:val="595959"/>
          <w:spacing w:val="-19"/>
        </w:rPr>
        <w:t> </w:t>
      </w:r>
      <w:r>
        <w:rPr>
          <w:color w:val="595959"/>
        </w:rPr>
        <w:t>lampa,</w:t>
      </w:r>
      <w:r>
        <w:rPr>
          <w:color w:val="595959"/>
          <w:spacing w:val="-21"/>
        </w:rPr>
        <w:t> </w:t>
      </w:r>
      <w:r>
        <w:rPr>
          <w:color w:val="595959"/>
        </w:rPr>
        <w:t>pucharek</w:t>
      </w:r>
      <w:r>
        <w:rPr>
          <w:color w:val="595959"/>
          <w:spacing w:val="-19"/>
        </w:rPr>
        <w:t> </w:t>
      </w:r>
      <w:r>
        <w:rPr>
          <w:color w:val="595959"/>
        </w:rPr>
        <w:t>dzwono- waty, karafka, świecznik, naczynie o charakte- rze sakralnym, plebania farna,</w:t>
      </w:r>
      <w:r>
        <w:rPr>
          <w:color w:val="595959"/>
          <w:spacing w:val="-12"/>
        </w:rPr>
        <w:t> </w:t>
      </w:r>
      <w:r>
        <w:rPr>
          <w:color w:val="595959"/>
        </w:rPr>
        <w:t>kolegiata</w:t>
      </w:r>
    </w:p>
    <w:p>
      <w:pPr>
        <w:pStyle w:val="BodyText"/>
        <w:spacing w:before="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71" w:lineRule="auto"/>
        <w:ind w:left="394" w:right="505" w:hanging="284"/>
        <w:jc w:val="both"/>
      </w:pPr>
      <w:r>
        <w:rPr>
          <w:color w:val="595959"/>
          <w:w w:val="105"/>
        </w:rPr>
        <w:t>Abstract: In 2017, during archaeological</w:t>
      </w:r>
      <w:r>
        <w:rPr>
          <w:color w:val="595959"/>
          <w:spacing w:val="-36"/>
          <w:w w:val="105"/>
        </w:rPr>
        <w:t> </w:t>
      </w:r>
      <w:r>
        <w:rPr>
          <w:color w:val="595959"/>
          <w:w w:val="105"/>
        </w:rPr>
        <w:t>supervi- sion conducted for the installation of damp- proof</w:t>
      </w:r>
      <w:r>
        <w:rPr>
          <w:color w:val="595959"/>
          <w:spacing w:val="-13"/>
          <w:w w:val="105"/>
        </w:rPr>
        <w:t> </w:t>
      </w:r>
      <w:r>
        <w:rPr>
          <w:color w:val="595959"/>
          <w:w w:val="105"/>
        </w:rPr>
        <w:t>insulation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on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the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exterior</w:t>
      </w:r>
      <w:r>
        <w:rPr>
          <w:color w:val="595959"/>
          <w:spacing w:val="-16"/>
          <w:w w:val="105"/>
        </w:rPr>
        <w:t> </w:t>
      </w:r>
      <w:r>
        <w:rPr>
          <w:color w:val="595959"/>
          <w:w w:val="105"/>
        </w:rPr>
        <w:t>faces</w:t>
      </w:r>
      <w:r>
        <w:rPr>
          <w:color w:val="595959"/>
          <w:spacing w:val="-13"/>
          <w:w w:val="105"/>
        </w:rPr>
        <w:t> </w:t>
      </w:r>
      <w:r>
        <w:rPr>
          <w:color w:val="595959"/>
          <w:w w:val="105"/>
        </w:rPr>
        <w:t>of</w:t>
      </w:r>
      <w:r>
        <w:rPr>
          <w:color w:val="595959"/>
          <w:spacing w:val="-16"/>
          <w:w w:val="105"/>
        </w:rPr>
        <w:t> </w:t>
      </w:r>
      <w:r>
        <w:rPr>
          <w:color w:val="595959"/>
          <w:w w:val="105"/>
        </w:rPr>
        <w:t>the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fo- undations of the parish rectory in Poznań, lo- cated</w:t>
      </w:r>
      <w:r>
        <w:rPr>
          <w:color w:val="595959"/>
          <w:spacing w:val="-27"/>
          <w:w w:val="105"/>
        </w:rPr>
        <w:t> </w:t>
      </w:r>
      <w:r>
        <w:rPr>
          <w:color w:val="595959"/>
          <w:w w:val="105"/>
        </w:rPr>
        <w:t>at</w:t>
      </w:r>
      <w:r>
        <w:rPr>
          <w:color w:val="595959"/>
          <w:spacing w:val="-27"/>
          <w:w w:val="105"/>
        </w:rPr>
        <w:t> </w:t>
      </w:r>
      <w:r>
        <w:rPr>
          <w:color w:val="595959"/>
          <w:w w:val="105"/>
        </w:rPr>
        <w:t>11</w:t>
      </w:r>
      <w:r>
        <w:rPr>
          <w:color w:val="595959"/>
          <w:spacing w:val="-26"/>
          <w:w w:val="105"/>
        </w:rPr>
        <w:t> </w:t>
      </w:r>
      <w:r>
        <w:rPr>
          <w:color w:val="595959"/>
          <w:w w:val="105"/>
        </w:rPr>
        <w:t>Klasztorna</w:t>
      </w:r>
      <w:r>
        <w:rPr>
          <w:color w:val="595959"/>
          <w:spacing w:val="-25"/>
          <w:w w:val="105"/>
        </w:rPr>
        <w:t> </w:t>
      </w:r>
      <w:r>
        <w:rPr>
          <w:color w:val="595959"/>
          <w:w w:val="105"/>
        </w:rPr>
        <w:t>Street,</w:t>
      </w:r>
      <w:r>
        <w:rPr>
          <w:color w:val="595959"/>
          <w:spacing w:val="-26"/>
          <w:w w:val="105"/>
        </w:rPr>
        <w:t> </w:t>
      </w:r>
      <w:r>
        <w:rPr>
          <w:color w:val="595959"/>
          <w:w w:val="105"/>
        </w:rPr>
        <w:t>a</w:t>
      </w:r>
      <w:r>
        <w:rPr>
          <w:color w:val="595959"/>
          <w:spacing w:val="-25"/>
          <w:w w:val="105"/>
        </w:rPr>
        <w:t> </w:t>
      </w:r>
      <w:r>
        <w:rPr>
          <w:color w:val="595959"/>
          <w:w w:val="105"/>
        </w:rPr>
        <w:t>glass</w:t>
      </w:r>
      <w:r>
        <w:rPr>
          <w:color w:val="595959"/>
          <w:spacing w:val="-27"/>
          <w:w w:val="105"/>
        </w:rPr>
        <w:t> </w:t>
      </w:r>
      <w:r>
        <w:rPr>
          <w:color w:val="595959"/>
          <w:w w:val="105"/>
        </w:rPr>
        <w:t>vessel</w:t>
      </w:r>
      <w:r>
        <w:rPr>
          <w:color w:val="595959"/>
          <w:spacing w:val="-26"/>
          <w:w w:val="105"/>
        </w:rPr>
        <w:t> </w:t>
      </w:r>
      <w:r>
        <w:rPr>
          <w:color w:val="595959"/>
          <w:w w:val="105"/>
        </w:rPr>
        <w:t>was discovered.</w:t>
      </w:r>
      <w:r>
        <w:rPr>
          <w:color w:val="595959"/>
          <w:spacing w:val="-13"/>
          <w:w w:val="105"/>
        </w:rPr>
        <w:t> </w:t>
      </w:r>
      <w:r>
        <w:rPr>
          <w:color w:val="595959"/>
          <w:w w:val="105"/>
        </w:rPr>
        <w:t>This</w:t>
      </w:r>
      <w:r>
        <w:rPr>
          <w:color w:val="595959"/>
          <w:spacing w:val="-13"/>
          <w:w w:val="105"/>
        </w:rPr>
        <w:t> </w:t>
      </w:r>
      <w:r>
        <w:rPr>
          <w:color w:val="595959"/>
          <w:w w:val="105"/>
        </w:rPr>
        <w:t>vessel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originally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served</w:t>
      </w:r>
      <w:r>
        <w:rPr>
          <w:color w:val="595959"/>
          <w:spacing w:val="-13"/>
          <w:w w:val="105"/>
        </w:rPr>
        <w:t> </w:t>
      </w:r>
      <w:r>
        <w:rPr>
          <w:color w:val="595959"/>
          <w:w w:val="105"/>
        </w:rPr>
        <w:t>as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an insert</w:t>
      </w:r>
      <w:r>
        <w:rPr>
          <w:color w:val="595959"/>
          <w:spacing w:val="-9"/>
          <w:w w:val="105"/>
        </w:rPr>
        <w:t> </w:t>
      </w:r>
      <w:r>
        <w:rPr>
          <w:color w:val="595959"/>
          <w:w w:val="105"/>
        </w:rPr>
        <w:t>for</w:t>
      </w:r>
      <w:r>
        <w:rPr>
          <w:color w:val="595959"/>
          <w:spacing w:val="-10"/>
          <w:w w:val="105"/>
        </w:rPr>
        <w:t> </w:t>
      </w:r>
      <w:r>
        <w:rPr>
          <w:color w:val="595959"/>
          <w:w w:val="105"/>
        </w:rPr>
        <w:t>a</w:t>
      </w:r>
      <w:r>
        <w:rPr>
          <w:color w:val="595959"/>
          <w:spacing w:val="-7"/>
          <w:w w:val="105"/>
        </w:rPr>
        <w:t> </w:t>
      </w:r>
      <w:r>
        <w:rPr>
          <w:color w:val="595959"/>
          <w:w w:val="105"/>
        </w:rPr>
        <w:t>so-called</w:t>
      </w:r>
      <w:r>
        <w:rPr>
          <w:color w:val="595959"/>
          <w:spacing w:val="-9"/>
          <w:w w:val="105"/>
        </w:rPr>
        <w:t> </w:t>
      </w:r>
      <w:r>
        <w:rPr>
          <w:color w:val="595959"/>
          <w:w w:val="105"/>
        </w:rPr>
        <w:t>perpetual</w:t>
      </w:r>
      <w:r>
        <w:rPr>
          <w:color w:val="595959"/>
          <w:spacing w:val="-10"/>
          <w:w w:val="105"/>
        </w:rPr>
        <w:t> </w:t>
      </w:r>
      <w:r>
        <w:rPr>
          <w:color w:val="595959"/>
          <w:w w:val="105"/>
        </w:rPr>
        <w:t>lamp.</w:t>
      </w:r>
      <w:r>
        <w:rPr>
          <w:color w:val="595959"/>
          <w:spacing w:val="-8"/>
          <w:w w:val="105"/>
        </w:rPr>
        <w:t> </w:t>
      </w:r>
      <w:r>
        <w:rPr>
          <w:color w:val="595959"/>
          <w:w w:val="105"/>
        </w:rPr>
        <w:t>The</w:t>
      </w:r>
      <w:r>
        <w:rPr>
          <w:color w:val="595959"/>
          <w:spacing w:val="-9"/>
          <w:w w:val="105"/>
        </w:rPr>
        <w:t> </w:t>
      </w:r>
      <w:r>
        <w:rPr>
          <w:color w:val="595959"/>
          <w:w w:val="105"/>
        </w:rPr>
        <w:t>con- tainer was preserved almost intact, with only a</w:t>
      </w:r>
      <w:r>
        <w:rPr>
          <w:color w:val="595959"/>
          <w:spacing w:val="-25"/>
          <w:w w:val="105"/>
        </w:rPr>
        <w:t> </w:t>
      </w:r>
      <w:r>
        <w:rPr>
          <w:color w:val="595959"/>
          <w:w w:val="105"/>
        </w:rPr>
        <w:t>small</w:t>
      </w:r>
      <w:r>
        <w:rPr>
          <w:color w:val="595959"/>
          <w:spacing w:val="-29"/>
          <w:w w:val="105"/>
        </w:rPr>
        <w:t> </w:t>
      </w:r>
      <w:r>
        <w:rPr>
          <w:color w:val="595959"/>
          <w:w w:val="105"/>
        </w:rPr>
        <w:t>fragment</w:t>
      </w:r>
      <w:r>
        <w:rPr>
          <w:color w:val="595959"/>
          <w:spacing w:val="-27"/>
          <w:w w:val="105"/>
        </w:rPr>
        <w:t> </w:t>
      </w:r>
      <w:r>
        <w:rPr>
          <w:color w:val="595959"/>
          <w:w w:val="105"/>
        </w:rPr>
        <w:t>of</w:t>
      </w:r>
      <w:r>
        <w:rPr>
          <w:color w:val="595959"/>
          <w:spacing w:val="-27"/>
          <w:w w:val="105"/>
        </w:rPr>
        <w:t> </w:t>
      </w:r>
      <w:r>
        <w:rPr>
          <w:color w:val="595959"/>
          <w:w w:val="105"/>
        </w:rPr>
        <w:t>its</w:t>
      </w:r>
      <w:r>
        <w:rPr>
          <w:color w:val="595959"/>
          <w:spacing w:val="-28"/>
          <w:w w:val="105"/>
        </w:rPr>
        <w:t> </w:t>
      </w:r>
      <w:r>
        <w:rPr>
          <w:color w:val="595959"/>
          <w:w w:val="105"/>
        </w:rPr>
        <w:t>icicle-like</w:t>
      </w:r>
      <w:r>
        <w:rPr>
          <w:color w:val="595959"/>
          <w:spacing w:val="-28"/>
          <w:w w:val="105"/>
        </w:rPr>
        <w:t> </w:t>
      </w:r>
      <w:r>
        <w:rPr>
          <w:color w:val="595959"/>
          <w:w w:val="105"/>
        </w:rPr>
        <w:t>tip</w:t>
      </w:r>
      <w:r>
        <w:rPr>
          <w:color w:val="595959"/>
          <w:spacing w:val="-28"/>
          <w:w w:val="105"/>
        </w:rPr>
        <w:t> </w:t>
      </w:r>
      <w:r>
        <w:rPr>
          <w:color w:val="595959"/>
          <w:w w:val="105"/>
        </w:rPr>
        <w:t>broken</w:t>
      </w:r>
      <w:r>
        <w:rPr>
          <w:color w:val="595959"/>
          <w:spacing w:val="-28"/>
          <w:w w:val="105"/>
        </w:rPr>
        <w:t> </w:t>
      </w:r>
      <w:r>
        <w:rPr>
          <w:color w:val="595959"/>
          <w:w w:val="105"/>
        </w:rPr>
        <w:t>off. Analysis</w:t>
      </w:r>
      <w:r>
        <w:rPr>
          <w:color w:val="595959"/>
          <w:spacing w:val="-6"/>
          <w:w w:val="105"/>
        </w:rPr>
        <w:t> </w:t>
      </w:r>
      <w:r>
        <w:rPr>
          <w:color w:val="595959"/>
          <w:w w:val="105"/>
        </w:rPr>
        <w:t>of</w:t>
      </w:r>
      <w:r>
        <w:rPr>
          <w:color w:val="595959"/>
          <w:spacing w:val="-8"/>
          <w:w w:val="105"/>
        </w:rPr>
        <w:t> </w:t>
      </w:r>
      <w:r>
        <w:rPr>
          <w:color w:val="595959"/>
          <w:w w:val="105"/>
        </w:rPr>
        <w:t>this</w:t>
      </w:r>
      <w:r>
        <w:rPr>
          <w:color w:val="595959"/>
          <w:spacing w:val="-6"/>
          <w:w w:val="105"/>
        </w:rPr>
        <w:t> </w:t>
      </w:r>
      <w:r>
        <w:rPr>
          <w:color w:val="595959"/>
          <w:w w:val="105"/>
        </w:rPr>
        <w:t>valuable</w:t>
      </w:r>
      <w:r>
        <w:rPr>
          <w:color w:val="595959"/>
          <w:spacing w:val="-7"/>
          <w:w w:val="105"/>
        </w:rPr>
        <w:t> </w:t>
      </w:r>
      <w:r>
        <w:rPr>
          <w:color w:val="595959"/>
          <w:w w:val="105"/>
        </w:rPr>
        <w:t>artifact</w:t>
      </w:r>
      <w:r>
        <w:rPr>
          <w:color w:val="595959"/>
          <w:spacing w:val="-7"/>
          <w:w w:val="105"/>
        </w:rPr>
        <w:t> </w:t>
      </w:r>
      <w:r>
        <w:rPr>
          <w:color w:val="595959"/>
          <w:w w:val="105"/>
        </w:rPr>
        <w:t>suggests</w:t>
      </w:r>
      <w:r>
        <w:rPr>
          <w:color w:val="595959"/>
          <w:spacing w:val="-9"/>
          <w:w w:val="105"/>
        </w:rPr>
        <w:t> </w:t>
      </w:r>
      <w:r>
        <w:rPr>
          <w:color w:val="595959"/>
          <w:w w:val="105"/>
        </w:rPr>
        <w:t>that it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was</w:t>
      </w:r>
      <w:r>
        <w:rPr>
          <w:color w:val="595959"/>
          <w:spacing w:val="-12"/>
          <w:w w:val="105"/>
        </w:rPr>
        <w:t> </w:t>
      </w:r>
      <w:r>
        <w:rPr>
          <w:color w:val="595959"/>
          <w:w w:val="105"/>
        </w:rPr>
        <w:t>likely</w:t>
      </w:r>
      <w:r>
        <w:rPr>
          <w:color w:val="595959"/>
          <w:spacing w:val="-13"/>
          <w:w w:val="105"/>
        </w:rPr>
        <w:t> </w:t>
      </w:r>
      <w:r>
        <w:rPr>
          <w:color w:val="595959"/>
          <w:w w:val="105"/>
        </w:rPr>
        <w:t>produced</w:t>
      </w:r>
      <w:r>
        <w:rPr>
          <w:color w:val="595959"/>
          <w:spacing w:val="-13"/>
          <w:w w:val="105"/>
        </w:rPr>
        <w:t> </w:t>
      </w:r>
      <w:r>
        <w:rPr>
          <w:color w:val="595959"/>
          <w:w w:val="105"/>
        </w:rPr>
        <w:t>in</w:t>
      </w:r>
      <w:r>
        <w:rPr>
          <w:color w:val="595959"/>
          <w:spacing w:val="-15"/>
          <w:w w:val="105"/>
        </w:rPr>
        <w:t> </w:t>
      </w:r>
      <w:r>
        <w:rPr>
          <w:color w:val="595959"/>
          <w:w w:val="105"/>
        </w:rPr>
        <w:t>the</w:t>
      </w:r>
      <w:r>
        <w:rPr>
          <w:color w:val="595959"/>
          <w:spacing w:val="-14"/>
          <w:w w:val="105"/>
        </w:rPr>
        <w:t> </w:t>
      </w:r>
      <w:r>
        <w:rPr>
          <w:color w:val="595959"/>
          <w:w w:val="105"/>
        </w:rPr>
        <w:t>second</w:t>
      </w:r>
      <w:r>
        <w:rPr>
          <w:color w:val="595959"/>
          <w:spacing w:val="-15"/>
          <w:w w:val="105"/>
        </w:rPr>
        <w:t> </w:t>
      </w:r>
      <w:r>
        <w:rPr>
          <w:color w:val="595959"/>
          <w:w w:val="105"/>
        </w:rPr>
        <w:t>half</w:t>
      </w:r>
      <w:r>
        <w:rPr>
          <w:color w:val="595959"/>
          <w:spacing w:val="-12"/>
          <w:w w:val="105"/>
        </w:rPr>
        <w:t> </w:t>
      </w:r>
      <w:r>
        <w:rPr>
          <w:color w:val="595959"/>
          <w:w w:val="105"/>
        </w:rPr>
        <w:t>of</w:t>
      </w:r>
      <w:r>
        <w:rPr>
          <w:color w:val="595959"/>
          <w:spacing w:val="-12"/>
          <w:w w:val="105"/>
        </w:rPr>
        <w:t> </w:t>
      </w:r>
      <w:r>
        <w:rPr>
          <w:color w:val="595959"/>
          <w:w w:val="105"/>
        </w:rPr>
        <w:t>the 17</w:t>
      </w:r>
      <w:r>
        <w:rPr>
          <w:color w:val="595959"/>
          <w:w w:val="105"/>
          <w:vertAlign w:val="superscript"/>
        </w:rPr>
        <w:t>th</w:t>
      </w:r>
      <w:r>
        <w:rPr>
          <w:color w:val="595959"/>
          <w:spacing w:val="-4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century</w:t>
      </w:r>
      <w:r>
        <w:rPr>
          <w:color w:val="595959"/>
          <w:spacing w:val="-5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and</w:t>
      </w:r>
      <w:r>
        <w:rPr>
          <w:color w:val="595959"/>
          <w:spacing w:val="-8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was</w:t>
      </w:r>
      <w:r>
        <w:rPr>
          <w:color w:val="595959"/>
          <w:spacing w:val="-5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part</w:t>
      </w:r>
      <w:r>
        <w:rPr>
          <w:color w:val="595959"/>
          <w:spacing w:val="-5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of</w:t>
      </w:r>
      <w:r>
        <w:rPr>
          <w:color w:val="595959"/>
          <w:spacing w:val="-6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the</w:t>
      </w:r>
      <w:r>
        <w:rPr>
          <w:color w:val="595959"/>
          <w:spacing w:val="-5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furnishings</w:t>
      </w:r>
      <w:r>
        <w:rPr>
          <w:color w:val="595959"/>
          <w:spacing w:val="-4"/>
          <w:w w:val="105"/>
          <w:vertAlign w:val="baseline"/>
        </w:rPr>
        <w:t> </w:t>
      </w:r>
      <w:r>
        <w:rPr>
          <w:color w:val="595959"/>
          <w:spacing w:val="-11"/>
          <w:w w:val="105"/>
          <w:vertAlign w:val="baseline"/>
        </w:rPr>
        <w:t>of </w:t>
      </w:r>
      <w:r>
        <w:rPr>
          <w:color w:val="595959"/>
          <w:w w:val="128"/>
          <w:vertAlign w:val="baseline"/>
        </w:rPr>
        <w:t>t</w:t>
      </w:r>
      <w:r>
        <w:rPr>
          <w:color w:val="595959"/>
          <w:spacing w:val="1"/>
          <w:w w:val="108"/>
          <w:vertAlign w:val="baseline"/>
        </w:rPr>
        <w:t>h</w:t>
      </w:r>
      <w:r>
        <w:rPr>
          <w:color w:val="595959"/>
          <w:w w:val="99"/>
          <w:vertAlign w:val="baseline"/>
        </w:rPr>
        <w:t>e</w:t>
      </w:r>
      <w:r>
        <w:rPr>
          <w:color w:val="595959"/>
          <w:vertAlign w:val="baseline"/>
        </w:rPr>
        <w:t> </w:t>
      </w:r>
      <w:r>
        <w:rPr>
          <w:color w:val="595959"/>
          <w:spacing w:val="5"/>
          <w:vertAlign w:val="baseline"/>
        </w:rPr>
        <w:t> </w:t>
      </w:r>
      <w:r>
        <w:rPr>
          <w:color w:val="595959"/>
          <w:spacing w:val="-3"/>
          <w:w w:val="90"/>
          <w:vertAlign w:val="baseline"/>
        </w:rPr>
        <w:t>c</w:t>
      </w:r>
      <w:r>
        <w:rPr>
          <w:color w:val="595959"/>
          <w:w w:val="95"/>
          <w:vertAlign w:val="baseline"/>
        </w:rPr>
        <w:t>i</w:t>
      </w:r>
      <w:r>
        <w:rPr>
          <w:color w:val="595959"/>
          <w:w w:val="128"/>
          <w:vertAlign w:val="baseline"/>
        </w:rPr>
        <w:t>t</w:t>
      </w:r>
      <w:r>
        <w:rPr>
          <w:color w:val="595959"/>
          <w:w w:val="92"/>
          <w:vertAlign w:val="baseline"/>
        </w:rPr>
        <w:t>y</w:t>
      </w:r>
      <w:r>
        <w:rPr>
          <w:color w:val="595959"/>
          <w:spacing w:val="1"/>
          <w:w w:val="60"/>
          <w:vertAlign w:val="baseline"/>
        </w:rPr>
        <w:t>’</w:t>
      </w:r>
      <w:r>
        <w:rPr>
          <w:color w:val="595959"/>
          <w:w w:val="102"/>
          <w:vertAlign w:val="baseline"/>
        </w:rPr>
        <w:t>s</w:t>
      </w:r>
      <w:r>
        <w:rPr>
          <w:color w:val="595959"/>
          <w:vertAlign w:val="baseline"/>
        </w:rPr>
        <w:t> </w:t>
      </w:r>
      <w:r>
        <w:rPr>
          <w:color w:val="595959"/>
          <w:spacing w:val="7"/>
          <w:vertAlign w:val="baseline"/>
        </w:rPr>
        <w:t> </w:t>
      </w:r>
      <w:r>
        <w:rPr>
          <w:color w:val="595959"/>
          <w:spacing w:val="-3"/>
          <w:w w:val="90"/>
          <w:vertAlign w:val="baseline"/>
        </w:rPr>
        <w:t>c</w:t>
      </w:r>
      <w:r>
        <w:rPr>
          <w:color w:val="595959"/>
          <w:spacing w:val="1"/>
          <w:w w:val="100"/>
          <w:vertAlign w:val="baseline"/>
        </w:rPr>
        <w:t>o</w:t>
      </w:r>
      <w:r>
        <w:rPr>
          <w:color w:val="595959"/>
          <w:spacing w:val="-2"/>
          <w:w w:val="91"/>
          <w:vertAlign w:val="baseline"/>
        </w:rPr>
        <w:t>l</w:t>
      </w:r>
      <w:r>
        <w:rPr>
          <w:color w:val="595959"/>
          <w:w w:val="91"/>
          <w:vertAlign w:val="baseline"/>
        </w:rPr>
        <w:t>l</w:t>
      </w:r>
      <w:r>
        <w:rPr>
          <w:color w:val="595959"/>
          <w:spacing w:val="1"/>
          <w:w w:val="99"/>
          <w:vertAlign w:val="baseline"/>
        </w:rPr>
        <w:t>e</w:t>
      </w:r>
      <w:r>
        <w:rPr>
          <w:color w:val="595959"/>
          <w:w w:val="92"/>
          <w:vertAlign w:val="baseline"/>
        </w:rPr>
        <w:t>g</w:t>
      </w:r>
      <w:r>
        <w:rPr>
          <w:color w:val="595959"/>
          <w:w w:val="95"/>
          <w:vertAlign w:val="baseline"/>
        </w:rPr>
        <w:t>i</w:t>
      </w:r>
      <w:r>
        <w:rPr>
          <w:color w:val="595959"/>
          <w:spacing w:val="1"/>
          <w:w w:val="101"/>
          <w:vertAlign w:val="baseline"/>
        </w:rPr>
        <w:t>a</w:t>
      </w:r>
      <w:r>
        <w:rPr>
          <w:color w:val="595959"/>
          <w:w w:val="128"/>
          <w:vertAlign w:val="baseline"/>
        </w:rPr>
        <w:t>t</w:t>
      </w:r>
      <w:r>
        <w:rPr>
          <w:color w:val="595959"/>
          <w:w w:val="99"/>
          <w:vertAlign w:val="baseline"/>
        </w:rPr>
        <w:t>e</w:t>
      </w:r>
      <w:r>
        <w:rPr>
          <w:color w:val="595959"/>
          <w:vertAlign w:val="baseline"/>
        </w:rPr>
        <w:t> </w:t>
      </w:r>
      <w:r>
        <w:rPr>
          <w:color w:val="595959"/>
          <w:spacing w:val="8"/>
          <w:vertAlign w:val="baseline"/>
        </w:rPr>
        <w:t> </w:t>
      </w:r>
      <w:r>
        <w:rPr>
          <w:color w:val="595959"/>
          <w:w w:val="90"/>
          <w:vertAlign w:val="baseline"/>
        </w:rPr>
        <w:t>c</w:t>
      </w:r>
      <w:r>
        <w:rPr>
          <w:color w:val="595959"/>
          <w:w w:val="108"/>
          <w:vertAlign w:val="baseline"/>
        </w:rPr>
        <w:t>h</w:t>
      </w:r>
      <w:r>
        <w:rPr>
          <w:color w:val="595959"/>
          <w:spacing w:val="-2"/>
          <w:w w:val="105"/>
          <w:vertAlign w:val="baseline"/>
        </w:rPr>
        <w:t>u</w:t>
      </w:r>
      <w:r>
        <w:rPr>
          <w:color w:val="595959"/>
          <w:spacing w:val="2"/>
          <w:w w:val="112"/>
          <w:vertAlign w:val="baseline"/>
        </w:rPr>
        <w:t>r</w:t>
      </w:r>
      <w:r>
        <w:rPr>
          <w:color w:val="595959"/>
          <w:spacing w:val="-3"/>
          <w:w w:val="90"/>
          <w:vertAlign w:val="baseline"/>
        </w:rPr>
        <w:t>c</w:t>
      </w:r>
      <w:r>
        <w:rPr>
          <w:color w:val="595959"/>
          <w:w w:val="108"/>
          <w:vertAlign w:val="baseline"/>
        </w:rPr>
        <w:t>h</w:t>
      </w:r>
      <w:r>
        <w:rPr>
          <w:color w:val="595959"/>
          <w:vertAlign w:val="baseline"/>
        </w:rPr>
        <w:t> </w:t>
      </w:r>
      <w:r>
        <w:rPr>
          <w:color w:val="595959"/>
          <w:spacing w:val="8"/>
          <w:vertAlign w:val="baseline"/>
        </w:rPr>
        <w:t> </w:t>
      </w:r>
      <w:r>
        <w:rPr>
          <w:color w:val="595959"/>
          <w:w w:val="103"/>
          <w:vertAlign w:val="baseline"/>
        </w:rPr>
        <w:t>d</w:t>
      </w:r>
      <w:r>
        <w:rPr>
          <w:color w:val="595959"/>
          <w:w w:val="99"/>
          <w:vertAlign w:val="baseline"/>
        </w:rPr>
        <w:t>e</w:t>
      </w:r>
      <w:r>
        <w:rPr>
          <w:color w:val="595959"/>
          <w:spacing w:val="-3"/>
          <w:w w:val="103"/>
          <w:vertAlign w:val="baseline"/>
        </w:rPr>
        <w:t>d</w:t>
      </w:r>
      <w:r>
        <w:rPr>
          <w:color w:val="595959"/>
          <w:spacing w:val="2"/>
          <w:w w:val="95"/>
          <w:vertAlign w:val="baseline"/>
        </w:rPr>
        <w:t>i</w:t>
      </w:r>
      <w:r>
        <w:rPr>
          <w:color w:val="595959"/>
          <w:w w:val="90"/>
          <w:vertAlign w:val="baseline"/>
        </w:rPr>
        <w:t>c</w:t>
      </w:r>
      <w:r>
        <w:rPr>
          <w:color w:val="595959"/>
          <w:w w:val="101"/>
          <w:vertAlign w:val="baseline"/>
        </w:rPr>
        <w:t>a</w:t>
      </w:r>
      <w:r>
        <w:rPr>
          <w:color w:val="595959"/>
          <w:w w:val="128"/>
          <w:vertAlign w:val="baseline"/>
        </w:rPr>
        <w:t>t</w:t>
      </w:r>
      <w:r>
        <w:rPr>
          <w:color w:val="595959"/>
          <w:spacing w:val="1"/>
          <w:w w:val="99"/>
          <w:vertAlign w:val="baseline"/>
        </w:rPr>
        <w:t>e</w:t>
      </w:r>
      <w:r>
        <w:rPr>
          <w:color w:val="595959"/>
          <w:w w:val="103"/>
          <w:vertAlign w:val="baseline"/>
        </w:rPr>
        <w:t>d</w:t>
      </w:r>
      <w:r>
        <w:rPr>
          <w:color w:val="595959"/>
          <w:vertAlign w:val="baseline"/>
        </w:rPr>
        <w:t> </w:t>
      </w:r>
      <w:r>
        <w:rPr>
          <w:color w:val="595959"/>
          <w:spacing w:val="5"/>
          <w:vertAlign w:val="baseline"/>
        </w:rPr>
        <w:t> </w:t>
      </w:r>
      <w:r>
        <w:rPr>
          <w:color w:val="595959"/>
          <w:w w:val="128"/>
          <w:vertAlign w:val="baseline"/>
        </w:rPr>
        <w:t>t</w:t>
      </w:r>
      <w:r>
        <w:rPr>
          <w:color w:val="595959"/>
          <w:w w:val="100"/>
          <w:vertAlign w:val="baseline"/>
        </w:rPr>
        <w:t>o</w:t>
      </w:r>
      <w:r>
        <w:rPr>
          <w:color w:val="595959"/>
          <w:vertAlign w:val="baseline"/>
        </w:rPr>
        <w:t> </w:t>
      </w:r>
      <w:r>
        <w:rPr>
          <w:color w:val="595959"/>
          <w:spacing w:val="2"/>
          <w:vertAlign w:val="baseline"/>
        </w:rPr>
        <w:t> </w:t>
      </w:r>
      <w:r>
        <w:rPr>
          <w:color w:val="595959"/>
          <w:spacing w:val="1"/>
          <w:w w:val="88"/>
          <w:vertAlign w:val="baseline"/>
        </w:rPr>
        <w:t>S</w:t>
      </w:r>
      <w:r>
        <w:rPr>
          <w:color w:val="595959"/>
          <w:spacing w:val="2"/>
          <w:w w:val="128"/>
          <w:vertAlign w:val="baseline"/>
        </w:rPr>
        <w:t>t</w:t>
      </w:r>
      <w:r>
        <w:rPr>
          <w:color w:val="595959"/>
          <w:w w:val="97"/>
          <w:vertAlign w:val="baseline"/>
        </w:rPr>
        <w:t>. </w:t>
      </w:r>
      <w:r>
        <w:rPr>
          <w:color w:val="595959"/>
          <w:w w:val="105"/>
          <w:vertAlign w:val="baseline"/>
        </w:rPr>
        <w:t>Mary Magdalene. After the church lost its sa- cral function and was demolished, the vessel was stored in the parish rectory. During </w:t>
      </w:r>
      <w:r>
        <w:rPr>
          <w:color w:val="595959"/>
          <w:spacing w:val="-5"/>
          <w:w w:val="105"/>
          <w:vertAlign w:val="baseline"/>
        </w:rPr>
        <w:t>19</w:t>
      </w:r>
      <w:r>
        <w:rPr>
          <w:color w:val="595959"/>
          <w:spacing w:val="-5"/>
          <w:w w:val="105"/>
          <w:vertAlign w:val="superscript"/>
        </w:rPr>
        <w:t>th</w:t>
      </w:r>
      <w:r>
        <w:rPr>
          <w:color w:val="595959"/>
          <w:spacing w:val="-5"/>
          <w:w w:val="105"/>
          <w:vertAlign w:val="baseline"/>
        </w:rPr>
        <w:t>- </w:t>
      </w:r>
      <w:r>
        <w:rPr>
          <w:color w:val="595959"/>
          <w:w w:val="105"/>
          <w:vertAlign w:val="baseline"/>
        </w:rPr>
        <w:t>century repairs to the rectory's foundations, it was discarded as waste into the construction trench. This lamp is currently one of the few surviving</w:t>
      </w:r>
      <w:r>
        <w:rPr>
          <w:color w:val="595959"/>
          <w:spacing w:val="-25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elements</w:t>
      </w:r>
      <w:r>
        <w:rPr>
          <w:color w:val="595959"/>
          <w:spacing w:val="-28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of</w:t>
      </w:r>
      <w:r>
        <w:rPr>
          <w:color w:val="595959"/>
          <w:spacing w:val="-27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the</w:t>
      </w:r>
      <w:r>
        <w:rPr>
          <w:color w:val="595959"/>
          <w:spacing w:val="-26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former</w:t>
      </w:r>
      <w:r>
        <w:rPr>
          <w:color w:val="595959"/>
          <w:spacing w:val="-28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furnishings</w:t>
      </w:r>
      <w:r>
        <w:rPr>
          <w:color w:val="595959"/>
          <w:spacing w:val="-27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of the collegiate</w:t>
      </w:r>
      <w:r>
        <w:rPr>
          <w:color w:val="595959"/>
          <w:spacing w:val="-21"/>
          <w:w w:val="105"/>
          <w:vertAlign w:val="baseline"/>
        </w:rPr>
        <w:t> </w:t>
      </w:r>
      <w:r>
        <w:rPr>
          <w:color w:val="595959"/>
          <w:w w:val="105"/>
          <w:vertAlign w:val="baseline"/>
        </w:rPr>
        <w:t>church.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71" w:lineRule="auto"/>
        <w:ind w:left="394" w:right="506" w:hanging="284"/>
        <w:jc w:val="both"/>
      </w:pPr>
      <w:r>
        <w:rPr>
          <w:color w:val="595959"/>
        </w:rPr>
        <w:t>Keywords: perpetual lamp, bell-shaped goblet, ca- rafe, candlestick, liturgical vessel, parish rec- tory, collegiate church</w:t>
      </w:r>
    </w:p>
    <w:p>
      <w:pPr>
        <w:spacing w:after="0" w:line="271" w:lineRule="auto"/>
        <w:jc w:val="both"/>
        <w:sectPr>
          <w:type w:val="continuous"/>
          <w:pgSz w:w="11910" w:h="16840"/>
          <w:pgMar w:top="1580" w:bottom="280" w:left="1420" w:right="1420"/>
          <w:cols w:num="2" w:equalWidth="0">
            <w:col w:w="4261" w:space="75"/>
            <w:col w:w="4734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580" w:bottom="280" w:left="1420" w:right="1420"/>
        </w:sectPr>
      </w:pPr>
    </w:p>
    <w:p>
      <w:pPr>
        <w:pStyle w:val="BodyText"/>
        <w:spacing w:line="271" w:lineRule="auto" w:before="61"/>
        <w:ind w:left="111" w:right="38" w:firstLine="228"/>
        <w:jc w:val="both"/>
      </w:pPr>
      <w:r>
        <w:rPr>
          <w:color w:val="0C0C0C"/>
        </w:rPr>
        <w:t>Przedstawione w niniejszym tekście szklane na- czynie,</w:t>
      </w:r>
      <w:r>
        <w:rPr>
          <w:color w:val="0C0C0C"/>
          <w:spacing w:val="-15"/>
        </w:rPr>
        <w:t> </w:t>
      </w:r>
      <w:r>
        <w:rPr>
          <w:color w:val="0C0C0C"/>
        </w:rPr>
        <w:t>pierwotnie</w:t>
      </w:r>
      <w:r>
        <w:rPr>
          <w:color w:val="0C0C0C"/>
          <w:spacing w:val="-12"/>
        </w:rPr>
        <w:t> </w:t>
      </w:r>
      <w:r>
        <w:rPr>
          <w:color w:val="0C0C0C"/>
        </w:rPr>
        <w:t>stanowiące</w:t>
      </w:r>
      <w:r>
        <w:rPr>
          <w:color w:val="0C0C0C"/>
          <w:spacing w:val="-13"/>
        </w:rPr>
        <w:t> </w:t>
      </w:r>
      <w:r>
        <w:rPr>
          <w:color w:val="0C0C0C"/>
        </w:rPr>
        <w:t>wkład</w:t>
      </w:r>
      <w:r>
        <w:rPr>
          <w:color w:val="0C0C0C"/>
          <w:spacing w:val="-15"/>
        </w:rPr>
        <w:t> </w:t>
      </w:r>
      <w:r>
        <w:rPr>
          <w:color w:val="0C0C0C"/>
        </w:rPr>
        <w:t>do</w:t>
      </w:r>
      <w:r>
        <w:rPr>
          <w:color w:val="0C0C0C"/>
          <w:spacing w:val="-14"/>
        </w:rPr>
        <w:t> </w:t>
      </w:r>
      <w:r>
        <w:rPr>
          <w:color w:val="0C0C0C"/>
        </w:rPr>
        <w:t>tzw.</w:t>
      </w:r>
      <w:r>
        <w:rPr>
          <w:color w:val="0C0C0C"/>
          <w:spacing w:val="-13"/>
        </w:rPr>
        <w:t> </w:t>
      </w:r>
      <w:r>
        <w:rPr>
          <w:color w:val="0C0C0C"/>
        </w:rPr>
        <w:t>wiecz- nej lampy, pozyskano w 2017 roku w trakcie spra- wowania nadzorów archeologicznych nad kładze- niem izolacji przeciwwilgociowej na</w:t>
      </w:r>
      <w:r>
        <w:rPr>
          <w:color w:val="0C0C0C"/>
          <w:spacing w:val="40"/>
        </w:rPr>
        <w:t> </w:t>
      </w:r>
      <w:r>
        <w:rPr>
          <w:color w:val="0C0C0C"/>
        </w:rPr>
        <w:t>zewnętrzne</w:t>
      </w:r>
    </w:p>
    <w:p>
      <w:pPr>
        <w:pStyle w:val="BodyText"/>
        <w:spacing w:line="271" w:lineRule="auto" w:before="61"/>
        <w:ind w:left="111" w:right="505"/>
        <w:jc w:val="both"/>
      </w:pPr>
      <w:r>
        <w:rPr/>
        <w:br w:type="column"/>
      </w:r>
      <w:r>
        <w:rPr>
          <w:color w:val="0C0C0C"/>
        </w:rPr>
        <w:t>lica fundamentów poznańskiej plebani farnej, zlo- kalizowanej</w:t>
      </w:r>
      <w:r>
        <w:rPr>
          <w:color w:val="0C0C0C"/>
          <w:spacing w:val="-10"/>
        </w:rPr>
        <w:t> </w:t>
      </w:r>
      <w:r>
        <w:rPr>
          <w:color w:val="0C0C0C"/>
        </w:rPr>
        <w:t>przy</w:t>
      </w:r>
      <w:r>
        <w:rPr>
          <w:color w:val="0C0C0C"/>
          <w:spacing w:val="-11"/>
        </w:rPr>
        <w:t> </w:t>
      </w:r>
      <w:r>
        <w:rPr>
          <w:color w:val="0C0C0C"/>
        </w:rPr>
        <w:t>ul.</w:t>
      </w:r>
      <w:r>
        <w:rPr>
          <w:color w:val="0C0C0C"/>
          <w:spacing w:val="-11"/>
        </w:rPr>
        <w:t> </w:t>
      </w:r>
      <w:r>
        <w:rPr>
          <w:color w:val="0C0C0C"/>
        </w:rPr>
        <w:t>Klasztornej</w:t>
      </w:r>
      <w:r>
        <w:rPr>
          <w:color w:val="0C0C0C"/>
          <w:spacing w:val="-11"/>
        </w:rPr>
        <w:t> </w:t>
      </w:r>
      <w:r>
        <w:rPr>
          <w:color w:val="0C0C0C"/>
        </w:rPr>
        <w:t>11</w:t>
      </w:r>
      <w:r>
        <w:rPr>
          <w:color w:val="0C0C0C"/>
          <w:spacing w:val="-11"/>
        </w:rPr>
        <w:t> </w:t>
      </w:r>
      <w:r>
        <w:rPr>
          <w:color w:val="0C0C0C"/>
        </w:rPr>
        <w:t>(ryc.</w:t>
      </w:r>
      <w:r>
        <w:rPr>
          <w:color w:val="0C0C0C"/>
          <w:spacing w:val="-12"/>
        </w:rPr>
        <w:t> </w:t>
      </w:r>
      <w:r>
        <w:rPr>
          <w:color w:val="0C0C0C"/>
        </w:rPr>
        <w:t>1).</w:t>
      </w:r>
      <w:r>
        <w:rPr>
          <w:color w:val="0C0C0C"/>
          <w:spacing w:val="-8"/>
        </w:rPr>
        <w:t> </w:t>
      </w:r>
      <w:r>
        <w:rPr>
          <w:color w:val="0C0C0C"/>
        </w:rPr>
        <w:t>Pojem- nik zalegał na głębokości około 1,15/1,2 m, w kil- kucentymetrowej warstwie  potłuczonych  butelek i szyb okiennych</w:t>
      </w:r>
      <w:r>
        <w:rPr>
          <w:color w:val="0C0C0C"/>
          <w:vertAlign w:val="superscript"/>
        </w:rPr>
        <w:t>1</w:t>
      </w:r>
      <w:r>
        <w:rPr>
          <w:color w:val="0C0C0C"/>
          <w:vertAlign w:val="baseline"/>
        </w:rPr>
        <w:t>, </w:t>
      </w:r>
      <w:r>
        <w:rPr>
          <w:color w:val="0C0C0C"/>
          <w:spacing w:val="3"/>
          <w:vertAlign w:val="baseline"/>
        </w:rPr>
        <w:t>bezpośrednio przy</w:t>
      </w:r>
      <w:r>
        <w:rPr>
          <w:color w:val="0C0C0C"/>
          <w:spacing w:val="30"/>
          <w:vertAlign w:val="baseline"/>
        </w:rPr>
        <w:t> </w:t>
      </w:r>
      <w:r>
        <w:rPr>
          <w:color w:val="0C0C0C"/>
          <w:spacing w:val="3"/>
          <w:vertAlign w:val="baseline"/>
        </w:rPr>
        <w:t>wschodnim</w:t>
      </w:r>
    </w:p>
    <w:p>
      <w:pPr>
        <w:spacing w:after="0" w:line="271" w:lineRule="auto"/>
        <w:jc w:val="both"/>
        <w:sectPr>
          <w:type w:val="continuous"/>
          <w:pgSz w:w="11910" w:h="16840"/>
          <w:pgMar w:top="1580" w:bottom="280" w:left="1420" w:right="1420"/>
          <w:cols w:num="2" w:equalWidth="0">
            <w:col w:w="4261" w:space="75"/>
            <w:col w:w="4734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144pt;height:.5pt;mso-position-horizontal-relative:char;mso-position-vertical-relative:line" coordorigin="0,0" coordsize="2880,10">
            <v:line style="position:absolute" from="0,5" to="2880,5" stroked="true" strokeweight=".48001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71"/>
        <w:ind w:left="339" w:right="0" w:firstLine="0"/>
        <w:jc w:val="left"/>
        <w:rPr>
          <w:sz w:val="16"/>
        </w:rPr>
      </w:pPr>
      <w:r>
        <w:rPr>
          <w:position w:val="6"/>
          <w:sz w:val="10"/>
        </w:rPr>
        <w:t>1 </w:t>
      </w:r>
      <w:r>
        <w:rPr>
          <w:sz w:val="16"/>
        </w:rPr>
        <w:t>Szkło, o metryce głównie XIX-wiecznej, położono tutaj dla zabezpieczenia fundamentów przed penetracją gryzoni.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580" w:bottom="280" w:left="1420" w:right="1420"/>
        </w:sectPr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headerReference w:type="even" r:id="rId5"/>
          <w:headerReference w:type="default" r:id="rId6"/>
          <w:pgSz w:w="11910" w:h="16840"/>
          <w:pgMar w:header="0" w:footer="0" w:top="1600" w:bottom="280" w:left="1420" w:right="1420"/>
          <w:pgNumType w:start="4"/>
        </w:sect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ind w:left="528" w:right="-44"/>
      </w:pPr>
      <w:r>
        <w:rPr/>
        <w:pict>
          <v:group style="width:203.65pt;height:243pt;mso-position-horizontal-relative:char;mso-position-vertical-relative:line" coordorigin="0,0" coordsize="4073,4860">
            <v:shape style="position:absolute;left:4;top:4;width:4061;height:4848" type="#_x0000_t75" stroked="false">
              <v:imagedata r:id="rId7" o:title=""/>
            </v:shape>
            <v:shape style="position:absolute;left:0;top:0;width:4073;height:4860" coordorigin="0,0" coordsize="4073,4860" path="m4073,4860l0,4860,0,2,2,0,4073,0,4073,5,10,5,5,10,10,10,10,4850,5,4850,10,4855,4073,4855,4073,4860xm10,10l5,10,10,5,10,10xm4063,10l10,10,10,5,4063,5,4063,10xm4063,4855l4063,5,4068,10,4073,10,4073,4850,4068,4850,4063,4855xm4073,10l4068,10,4063,5,4073,5,4073,10xm10,4855l5,4850,10,4850,10,4855xm4063,4855l10,4855,10,4850,4063,4850,4063,4855xm4073,4855l4063,4855,4068,4850,4073,4850,4073,4855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spacing w:line="242" w:lineRule="auto" w:before="56"/>
        <w:ind w:left="960" w:right="23" w:hanging="454"/>
        <w:jc w:val="both"/>
        <w:rPr>
          <w:rFonts w:ascii="Arial Black" w:hAnsi="Arial Black"/>
          <w:sz w:val="16"/>
        </w:rPr>
      </w:pPr>
      <w:r>
        <w:rPr>
          <w:rFonts w:ascii="Arial Black" w:hAnsi="Arial Black"/>
          <w:w w:val="70"/>
          <w:sz w:val="16"/>
        </w:rPr>
        <w:t>Ryc. 1. Poznań, ul. Klasztorna 11. Lokalizacja budynku plebani far- nej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na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współczesnym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planie</w:t>
      </w:r>
      <w:r>
        <w:rPr>
          <w:rFonts w:ascii="Arial Black" w:hAnsi="Arial Black"/>
          <w:spacing w:val="-6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miasta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(oprac.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P.</w:t>
      </w:r>
      <w:r>
        <w:rPr>
          <w:rFonts w:ascii="Arial Black" w:hAnsi="Arial Black"/>
          <w:spacing w:val="-3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Wawrzyniak).</w:t>
      </w:r>
    </w:p>
    <w:p>
      <w:pPr>
        <w:spacing w:line="244" w:lineRule="auto" w:before="82"/>
        <w:ind w:left="960" w:right="18" w:hanging="454"/>
        <w:jc w:val="both"/>
        <w:rPr>
          <w:rFonts w:ascii="Arial Black" w:hAnsi="Arial Black"/>
          <w:sz w:val="16"/>
        </w:rPr>
      </w:pPr>
      <w:r>
        <w:rPr>
          <w:rFonts w:ascii="Arial Black" w:hAnsi="Arial Black"/>
          <w:w w:val="70"/>
          <w:sz w:val="16"/>
        </w:rPr>
        <w:t>Fig. 1. Poznań, 11 Klasztorna Street. Location of the parish rectory </w:t>
      </w:r>
      <w:r>
        <w:rPr>
          <w:rFonts w:ascii="Arial Black" w:hAnsi="Arial Black"/>
          <w:w w:val="75"/>
          <w:sz w:val="16"/>
        </w:rPr>
        <w:t>building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on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a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contemporary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city</w:t>
      </w:r>
      <w:r>
        <w:rPr>
          <w:rFonts w:ascii="Arial Black" w:hAnsi="Arial Black"/>
          <w:spacing w:val="-21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map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(elaborated</w:t>
      </w:r>
      <w:r>
        <w:rPr>
          <w:rFonts w:ascii="Arial Black" w:hAnsi="Arial Black"/>
          <w:spacing w:val="-1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by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P.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Ba- </w:t>
      </w:r>
      <w:r>
        <w:rPr>
          <w:rFonts w:ascii="Arial Black" w:hAnsi="Arial Black"/>
          <w:w w:val="80"/>
          <w:sz w:val="16"/>
        </w:rPr>
        <w:t>naszak</w:t>
      </w:r>
      <w:r>
        <w:rPr>
          <w:rFonts w:ascii="Arial Black" w:hAnsi="Arial Black"/>
          <w:spacing w:val="-11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and</w:t>
      </w:r>
      <w:r>
        <w:rPr>
          <w:rFonts w:ascii="Arial Black" w:hAnsi="Arial Black"/>
          <w:spacing w:val="-12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P.</w:t>
      </w:r>
      <w:r>
        <w:rPr>
          <w:rFonts w:ascii="Arial Black" w:hAnsi="Arial Black"/>
          <w:spacing w:val="-11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Wawrzyniak).</w:t>
      </w:r>
    </w:p>
    <w:p>
      <w:pPr>
        <w:pStyle w:val="BodyText"/>
        <w:spacing w:before="12"/>
        <w:rPr>
          <w:rFonts w:ascii="Arial Black"/>
          <w:sz w:val="18"/>
        </w:rPr>
      </w:pPr>
    </w:p>
    <w:p>
      <w:pPr>
        <w:pStyle w:val="BodyText"/>
        <w:spacing w:line="271" w:lineRule="auto"/>
        <w:ind w:left="507"/>
        <w:jc w:val="both"/>
      </w:pPr>
      <w:r>
        <w:rPr>
          <w:color w:val="0C0C0C"/>
        </w:rPr>
        <w:t>fundamencie muru obwodowego, w odległości około 5 m od południowo-wschodniego naroża bu- dynku  (ryc.  2).  Szczęśliwym  trafem  nie  został w momencie wydobywania rozbity, utrącony miał tylko kilkucentymetrowy fragment zakończenia,</w:t>
      </w:r>
    </w:p>
    <w:p>
      <w:pPr>
        <w:pStyle w:val="BodyText"/>
        <w:spacing w:line="273" w:lineRule="auto" w:before="61"/>
        <w:ind w:left="184" w:right="110"/>
        <w:jc w:val="both"/>
      </w:pPr>
      <w:r>
        <w:rPr/>
        <w:br w:type="column"/>
      </w:r>
      <w:r>
        <w:rPr>
          <w:color w:val="0C0C0C"/>
        </w:rPr>
        <w:t>ponadto nieznaczne wyszczerbienia zaobserwo- wano w partii szyjnej zabytku.</w:t>
      </w:r>
    </w:p>
    <w:p>
      <w:pPr>
        <w:pStyle w:val="BodyText"/>
        <w:spacing w:line="278" w:lineRule="auto" w:before="1"/>
        <w:ind w:left="184" w:right="109" w:firstLine="228"/>
        <w:jc w:val="both"/>
      </w:pPr>
      <w:r>
        <w:rPr>
          <w:color w:val="0C0C0C"/>
        </w:rPr>
        <w:t>Trójsegmentowe naczynie w kształcie odwróco- nej kropli deszczu składa się z pionowo</w:t>
      </w:r>
      <w:r>
        <w:rPr>
          <w:color w:val="0C0C0C"/>
          <w:spacing w:val="-24"/>
        </w:rPr>
        <w:t> </w:t>
      </w:r>
      <w:r>
        <w:rPr>
          <w:color w:val="0C0C0C"/>
        </w:rPr>
        <w:t>uformowa- nej szyjki zakończonej prosto uciętą i pogrubioną krawędzią, baniastego brzuśca oraz wydłużonej so- plowato partii dolnej. Szyjkę przytwierdzono do brzuśca rozchylając kołnierzowato jej dół i stapia- jąc krawędzie obu części razem. Podobnie postą- piono przy łączeniu brzuśca z soplowatą koń- cówką. Około 1,2 cm poniżej krawędzi wylewu szyjkę naczynia owinięto sześcioma zwojami kar- bowanej pionowymi nacięciami taśmy o</w:t>
      </w:r>
      <w:r>
        <w:rPr>
          <w:color w:val="0C0C0C"/>
          <w:spacing w:val="-33"/>
        </w:rPr>
        <w:t> </w:t>
      </w:r>
      <w:r>
        <w:rPr>
          <w:color w:val="0C0C0C"/>
        </w:rPr>
        <w:t>szerokości około 0,2 – 0,3 cm. Szkło lampy jest bardzo dobrej jakości, jednorodne, przezroczyste, bezbarwne, aczkolwiek</w:t>
      </w:r>
      <w:r>
        <w:rPr>
          <w:color w:val="0C0C0C"/>
          <w:spacing w:val="-13"/>
        </w:rPr>
        <w:t> </w:t>
      </w:r>
      <w:r>
        <w:rPr>
          <w:color w:val="0C0C0C"/>
        </w:rPr>
        <w:t>w</w:t>
      </w:r>
      <w:r>
        <w:rPr>
          <w:color w:val="0C0C0C"/>
          <w:spacing w:val="-15"/>
        </w:rPr>
        <w:t> </w:t>
      </w:r>
      <w:r>
        <w:rPr>
          <w:color w:val="0C0C0C"/>
        </w:rPr>
        <w:t>grubszych</w:t>
      </w:r>
      <w:r>
        <w:rPr>
          <w:color w:val="0C0C0C"/>
          <w:spacing w:val="-12"/>
        </w:rPr>
        <w:t> </w:t>
      </w:r>
      <w:r>
        <w:rPr>
          <w:color w:val="0C0C0C"/>
        </w:rPr>
        <w:t>warstwach</w:t>
      </w:r>
      <w:r>
        <w:rPr>
          <w:color w:val="0C0C0C"/>
          <w:spacing w:val="-15"/>
        </w:rPr>
        <w:t> </w:t>
      </w:r>
      <w:r>
        <w:rPr>
          <w:color w:val="0C0C0C"/>
        </w:rPr>
        <w:t>brzuśca</w:t>
      </w:r>
      <w:r>
        <w:rPr>
          <w:color w:val="0C0C0C"/>
          <w:spacing w:val="-12"/>
        </w:rPr>
        <w:t> </w:t>
      </w:r>
      <w:r>
        <w:rPr>
          <w:color w:val="0C0C0C"/>
        </w:rPr>
        <w:t>i</w:t>
      </w:r>
      <w:r>
        <w:rPr>
          <w:color w:val="0C0C0C"/>
          <w:spacing w:val="-11"/>
        </w:rPr>
        <w:t> </w:t>
      </w:r>
      <w:r>
        <w:rPr>
          <w:color w:val="0C0C0C"/>
        </w:rPr>
        <w:t>szyjki ma charakterystyczny dla wyrobów wytwarzanych w „leśnych” hutach szkła jasnozielonkawy odcień. W partii szyjnej zauważono nieliczne, drobne pę- cherzyki gazowe. Wnętrze pojemnika nosi rozległe ślady okopceń, zaś jego powierzchnia ulega nieu- chronnemu, acz stosunkowo powolnemu proce- sowi korozji (naturalnej</w:t>
      </w:r>
      <w:r>
        <w:rPr>
          <w:color w:val="0C0C0C"/>
          <w:spacing w:val="-15"/>
        </w:rPr>
        <w:t> </w:t>
      </w:r>
      <w:r>
        <w:rPr>
          <w:color w:val="0C0C0C"/>
        </w:rPr>
        <w:t>iryzacji).</w:t>
      </w:r>
    </w:p>
    <w:p>
      <w:pPr>
        <w:pStyle w:val="BodyText"/>
        <w:spacing w:line="278" w:lineRule="auto" w:before="4"/>
        <w:ind w:left="184" w:right="110" w:firstLine="228"/>
        <w:jc w:val="both"/>
      </w:pPr>
      <w:r>
        <w:rPr>
          <w:color w:val="0C0C0C"/>
        </w:rPr>
        <w:t>Wymiary: przypuszczalna wysokość całego na- czynia</w:t>
      </w:r>
      <w:r>
        <w:rPr>
          <w:color w:val="0C0C0C"/>
          <w:spacing w:val="-5"/>
        </w:rPr>
        <w:t> </w:t>
      </w:r>
      <w:r>
        <w:rPr>
          <w:color w:val="0C0C0C"/>
        </w:rPr>
        <w:t>–</w:t>
      </w:r>
      <w:r>
        <w:rPr>
          <w:color w:val="0C0C0C"/>
          <w:spacing w:val="-7"/>
        </w:rPr>
        <w:t> </w:t>
      </w:r>
      <w:r>
        <w:rPr>
          <w:color w:val="0C0C0C"/>
        </w:rPr>
        <w:t>około</w:t>
      </w:r>
      <w:r>
        <w:rPr>
          <w:color w:val="0C0C0C"/>
          <w:spacing w:val="-6"/>
        </w:rPr>
        <w:t> </w:t>
      </w:r>
      <w:r>
        <w:rPr>
          <w:color w:val="0C0C0C"/>
        </w:rPr>
        <w:t>33,1</w:t>
      </w:r>
      <w:r>
        <w:rPr>
          <w:color w:val="0C0C0C"/>
          <w:spacing w:val="-5"/>
        </w:rPr>
        <w:t> </w:t>
      </w:r>
      <w:r>
        <w:rPr>
          <w:color w:val="0C0C0C"/>
        </w:rPr>
        <w:t>cm,</w:t>
      </w:r>
      <w:r>
        <w:rPr>
          <w:color w:val="0C0C0C"/>
          <w:spacing w:val="-7"/>
        </w:rPr>
        <w:t> </w:t>
      </w:r>
      <w:r>
        <w:rPr>
          <w:color w:val="0C0C0C"/>
        </w:rPr>
        <w:t>zachowana</w:t>
      </w:r>
      <w:r>
        <w:rPr>
          <w:color w:val="0C0C0C"/>
          <w:spacing w:val="-3"/>
        </w:rPr>
        <w:t> </w:t>
      </w:r>
      <w:r>
        <w:rPr>
          <w:color w:val="0C0C0C"/>
        </w:rPr>
        <w:t>–</w:t>
      </w:r>
      <w:r>
        <w:rPr>
          <w:color w:val="0C0C0C"/>
          <w:spacing w:val="-4"/>
        </w:rPr>
        <w:t> </w:t>
      </w:r>
      <w:r>
        <w:rPr>
          <w:color w:val="0C0C0C"/>
        </w:rPr>
        <w:t>28</w:t>
      </w:r>
      <w:r>
        <w:rPr>
          <w:color w:val="0C0C0C"/>
          <w:spacing w:val="-5"/>
        </w:rPr>
        <w:t> </w:t>
      </w:r>
      <w:r>
        <w:rPr>
          <w:color w:val="0C0C0C"/>
        </w:rPr>
        <w:t>cm,</w:t>
      </w:r>
      <w:r>
        <w:rPr>
          <w:color w:val="0C0C0C"/>
          <w:spacing w:val="-5"/>
        </w:rPr>
        <w:t> </w:t>
      </w:r>
      <w:r>
        <w:rPr>
          <w:color w:val="0C0C0C"/>
        </w:rPr>
        <w:t>wyso- kość (zachowana) części dolnej – około 11,2 cm, średnica</w:t>
      </w:r>
      <w:r>
        <w:rPr>
          <w:color w:val="0C0C0C"/>
          <w:spacing w:val="-7"/>
        </w:rPr>
        <w:t> </w:t>
      </w:r>
      <w:r>
        <w:rPr>
          <w:color w:val="0C0C0C"/>
        </w:rPr>
        <w:t>(dla</w:t>
      </w:r>
      <w:r>
        <w:rPr>
          <w:color w:val="0C0C0C"/>
          <w:spacing w:val="-3"/>
        </w:rPr>
        <w:t> </w:t>
      </w:r>
      <w:r>
        <w:rPr>
          <w:color w:val="0C0C0C"/>
        </w:rPr>
        <w:t>partii</w:t>
      </w:r>
      <w:r>
        <w:rPr>
          <w:color w:val="0C0C0C"/>
          <w:spacing w:val="-9"/>
        </w:rPr>
        <w:t> </w:t>
      </w:r>
      <w:r>
        <w:rPr>
          <w:color w:val="0C0C0C"/>
        </w:rPr>
        <w:t>zachowanej)</w:t>
      </w:r>
      <w:r>
        <w:rPr>
          <w:color w:val="0C0C0C"/>
          <w:spacing w:val="-10"/>
        </w:rPr>
        <w:t> </w:t>
      </w:r>
      <w:r>
        <w:rPr>
          <w:color w:val="0C0C0C"/>
        </w:rPr>
        <w:t>–</w:t>
      </w:r>
      <w:r>
        <w:rPr>
          <w:color w:val="0C0C0C"/>
          <w:spacing w:val="-6"/>
        </w:rPr>
        <w:t> </w:t>
      </w:r>
      <w:r>
        <w:rPr>
          <w:color w:val="0C0C0C"/>
        </w:rPr>
        <w:t>od</w:t>
      </w:r>
      <w:r>
        <w:rPr>
          <w:color w:val="0C0C0C"/>
          <w:spacing w:val="-6"/>
        </w:rPr>
        <w:t> </w:t>
      </w:r>
      <w:r>
        <w:rPr>
          <w:color w:val="0C0C0C"/>
        </w:rPr>
        <w:t>3,3</w:t>
      </w:r>
      <w:r>
        <w:rPr>
          <w:color w:val="0C0C0C"/>
          <w:spacing w:val="-6"/>
        </w:rPr>
        <w:t> </w:t>
      </w:r>
      <w:r>
        <w:rPr>
          <w:color w:val="0C0C0C"/>
        </w:rPr>
        <w:t>do</w:t>
      </w:r>
      <w:r>
        <w:rPr>
          <w:color w:val="0C0C0C"/>
          <w:spacing w:val="-5"/>
        </w:rPr>
        <w:t> </w:t>
      </w:r>
      <w:r>
        <w:rPr>
          <w:color w:val="0C0C0C"/>
        </w:rPr>
        <w:t>7,4</w:t>
      </w:r>
      <w:r>
        <w:rPr>
          <w:color w:val="0C0C0C"/>
          <w:spacing w:val="-8"/>
        </w:rPr>
        <w:t> </w:t>
      </w:r>
      <w:r>
        <w:rPr>
          <w:color w:val="0C0C0C"/>
        </w:rPr>
        <w:t>cm, wysokość brzuśca – 11,3 cm, średnica największej </w:t>
      </w:r>
      <w:r>
        <w:rPr>
          <w:color w:val="0C0C0C"/>
          <w:spacing w:val="5"/>
        </w:rPr>
        <w:t>wydętości </w:t>
      </w:r>
      <w:r>
        <w:rPr>
          <w:color w:val="0C0C0C"/>
        </w:rPr>
        <w:t>– </w:t>
      </w:r>
      <w:r>
        <w:rPr>
          <w:color w:val="0C0C0C"/>
          <w:spacing w:val="4"/>
        </w:rPr>
        <w:t>13,8 </w:t>
      </w:r>
      <w:r>
        <w:rPr>
          <w:color w:val="0C0C0C"/>
          <w:spacing w:val="3"/>
        </w:rPr>
        <w:t>cm, </w:t>
      </w:r>
      <w:r>
        <w:rPr>
          <w:color w:val="0C0C0C"/>
          <w:spacing w:val="5"/>
        </w:rPr>
        <w:t>wysokość kołnierza</w:t>
      </w:r>
      <w:r>
        <w:rPr>
          <w:color w:val="0C0C0C"/>
          <w:spacing w:val="11"/>
        </w:rPr>
        <w:t> </w:t>
      </w:r>
      <w:r>
        <w:rPr>
          <w:color w:val="0C0C0C"/>
          <w:spacing w:val="4"/>
        </w:rPr>
        <w:t>szyjki</w:t>
      </w:r>
    </w:p>
    <w:p>
      <w:pPr>
        <w:spacing w:after="0" w:line="278" w:lineRule="auto"/>
        <w:jc w:val="both"/>
        <w:sectPr>
          <w:type w:val="continuous"/>
          <w:pgSz w:w="11910" w:h="16840"/>
          <w:pgMar w:top="1580" w:bottom="280" w:left="1420" w:right="1420"/>
          <w:cols w:num="2" w:equalWidth="0">
            <w:col w:w="4620" w:space="40"/>
            <w:col w:w="4410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528"/>
      </w:pPr>
      <w:r>
        <w:rPr/>
        <w:pict>
          <v:group style="width:420.5pt;height:163.2pt;mso-position-horizontal-relative:char;mso-position-vertical-relative:line" coordorigin="0,0" coordsize="8410,3264">
            <v:shape style="position:absolute;left:81;top:7;width:8295;height:3250" type="#_x0000_t75" stroked="false">
              <v:imagedata r:id="rId8" o:title=""/>
            </v:shape>
            <v:shape style="position:absolute;left:0;top:0;width:8410;height:3264" coordorigin="0,0" coordsize="8410,3264" path="m8410,3264l0,3264,0,2,2,0,8410,0,8410,5,10,5,5,10,10,10,10,3254,5,3254,10,3259,8410,3259,8410,3264xm10,10l5,10,10,5,10,10xm8400,10l10,10,10,5,8400,5,8400,10xm8400,3259l8400,5,8405,10,8410,10,8410,3254,8405,3254,8400,3259xm8410,10l8405,10,8400,5,8410,5,8410,10xm10,3259l5,3254,10,3254,10,3259xm8400,3259l10,3259,10,3254,8400,3254,8400,3259xm8410,3259l8400,3259,8405,3254,8410,3254,8410,3259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spacing w:before="54"/>
        <w:ind w:left="507" w:right="0" w:firstLine="0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80"/>
          <w:sz w:val="16"/>
        </w:rPr>
        <w:t>Ryc. 2. Poznań, ul. Klasztorna 11. Lokalizacja wykopów na planie inwentaryzacyjnym przyziemia budynku.</w:t>
      </w:r>
    </w:p>
    <w:p>
      <w:pPr>
        <w:spacing w:line="242" w:lineRule="auto" w:before="5"/>
        <w:ind w:left="960" w:right="293" w:firstLine="0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75"/>
          <w:sz w:val="16"/>
        </w:rPr>
        <w:t>1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23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wykop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wraz</w:t>
      </w:r>
      <w:r>
        <w:rPr>
          <w:rFonts w:ascii="Arial Black" w:hAnsi="Arial Black"/>
          <w:spacing w:val="-25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z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numeracją;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2</w:t>
      </w:r>
      <w:r>
        <w:rPr>
          <w:rFonts w:ascii="Arial Black" w:hAnsi="Arial Black"/>
          <w:spacing w:val="-25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23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profil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zadokumentowany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rysunkowo;</w:t>
      </w:r>
      <w:r>
        <w:rPr>
          <w:rFonts w:ascii="Arial Black" w:hAnsi="Arial Black"/>
          <w:spacing w:val="-25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3</w:t>
      </w:r>
      <w:r>
        <w:rPr>
          <w:rFonts w:ascii="Arial Black" w:hAnsi="Arial Black"/>
          <w:spacing w:val="-23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poziom</w:t>
      </w:r>
      <w:r>
        <w:rPr>
          <w:rFonts w:ascii="Arial Black" w:hAnsi="Arial Black"/>
          <w:spacing w:val="-23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posadowienia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fundamentów;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4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24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konstrukcje murowane od strony wschodniej; 5 – późnonowożytne przypory od strony zachodniej; 6 – zasięg XIX-wiecznego cokołu </w:t>
      </w:r>
      <w:r>
        <w:rPr>
          <w:rFonts w:ascii="Arial Black" w:hAnsi="Arial Black"/>
          <w:w w:val="80"/>
          <w:sz w:val="16"/>
        </w:rPr>
        <w:t>ceglanego.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Strzałką</w:t>
      </w:r>
      <w:r>
        <w:rPr>
          <w:rFonts w:ascii="Arial Black" w:hAnsi="Arial Black"/>
          <w:spacing w:val="-26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zaznaczono</w:t>
      </w:r>
      <w:r>
        <w:rPr>
          <w:rFonts w:ascii="Arial Black" w:hAnsi="Arial Black"/>
          <w:spacing w:val="-2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miejsce</w:t>
      </w:r>
      <w:r>
        <w:rPr>
          <w:rFonts w:ascii="Arial Black" w:hAnsi="Arial Black"/>
          <w:spacing w:val="-28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odkrycia</w:t>
      </w:r>
      <w:r>
        <w:rPr>
          <w:rFonts w:ascii="Arial Black" w:hAnsi="Arial Black"/>
          <w:spacing w:val="-26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klosza</w:t>
      </w:r>
      <w:r>
        <w:rPr>
          <w:rFonts w:ascii="Arial Black" w:hAnsi="Arial Black"/>
          <w:spacing w:val="-2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wiecznej</w:t>
      </w:r>
      <w:r>
        <w:rPr>
          <w:rFonts w:ascii="Arial Black" w:hAnsi="Arial Black"/>
          <w:spacing w:val="-2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lampy</w:t>
      </w:r>
      <w:r>
        <w:rPr>
          <w:rFonts w:ascii="Arial Black" w:hAnsi="Arial Black"/>
          <w:spacing w:val="-2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(opr.</w:t>
      </w:r>
      <w:r>
        <w:rPr>
          <w:rFonts w:ascii="Arial Black" w:hAnsi="Arial Black"/>
          <w:spacing w:val="-2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P.</w:t>
      </w:r>
      <w:r>
        <w:rPr>
          <w:rFonts w:ascii="Arial Black" w:hAnsi="Arial Black"/>
          <w:spacing w:val="-2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Banaszak,</w:t>
      </w:r>
      <w:r>
        <w:rPr>
          <w:rFonts w:ascii="Arial Black" w:hAnsi="Arial Black"/>
          <w:spacing w:val="-26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P.</w:t>
      </w:r>
      <w:r>
        <w:rPr>
          <w:rFonts w:ascii="Arial Black" w:hAnsi="Arial Black"/>
          <w:spacing w:val="-2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Wawrzyniak).</w:t>
      </w:r>
    </w:p>
    <w:p>
      <w:pPr>
        <w:spacing w:before="82"/>
        <w:ind w:left="507" w:right="0" w:firstLine="0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80"/>
          <w:sz w:val="16"/>
        </w:rPr>
        <w:t>Fig.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2.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Poznań,</w:t>
      </w:r>
      <w:r>
        <w:rPr>
          <w:rFonts w:ascii="Arial Black" w:hAnsi="Arial Black"/>
          <w:spacing w:val="-30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11</w:t>
      </w:r>
      <w:r>
        <w:rPr>
          <w:rFonts w:ascii="Arial Black" w:hAnsi="Arial Black"/>
          <w:spacing w:val="-28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Klasztorna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Street.</w:t>
      </w:r>
      <w:r>
        <w:rPr>
          <w:rFonts w:ascii="Arial Black" w:hAnsi="Arial Black"/>
          <w:spacing w:val="-30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Location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of</w:t>
      </w:r>
      <w:r>
        <w:rPr>
          <w:rFonts w:ascii="Arial Black" w:hAnsi="Arial Black"/>
          <w:spacing w:val="-28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excavation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tranches</w:t>
      </w:r>
      <w:r>
        <w:rPr>
          <w:rFonts w:ascii="Arial Black" w:hAnsi="Arial Black"/>
          <w:spacing w:val="-28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on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the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inventory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plan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of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the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ground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floor</w:t>
      </w:r>
      <w:r>
        <w:rPr>
          <w:rFonts w:ascii="Arial Black" w:hAnsi="Arial Black"/>
          <w:spacing w:val="-2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of</w:t>
      </w:r>
      <w:r>
        <w:rPr>
          <w:rFonts w:ascii="Arial Black" w:hAnsi="Arial Black"/>
          <w:spacing w:val="-30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the</w:t>
      </w:r>
      <w:r>
        <w:rPr>
          <w:rFonts w:ascii="Arial Black" w:hAnsi="Arial Black"/>
          <w:spacing w:val="-28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building.</w:t>
      </w:r>
    </w:p>
    <w:p>
      <w:pPr>
        <w:spacing w:line="244" w:lineRule="auto" w:before="2"/>
        <w:ind w:left="960" w:right="496" w:firstLine="0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75"/>
          <w:sz w:val="16"/>
        </w:rPr>
        <w:t>Legend: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1</w:t>
      </w:r>
      <w:r>
        <w:rPr>
          <w:rFonts w:ascii="Arial Black" w:hAnsi="Arial Black"/>
          <w:spacing w:val="-21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1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excavation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tranches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with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numbering,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2</w:t>
      </w:r>
      <w:r>
        <w:rPr>
          <w:rFonts w:ascii="Arial Black" w:hAnsi="Arial Black"/>
          <w:spacing w:val="-21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profile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documented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with</w:t>
      </w:r>
      <w:r>
        <w:rPr>
          <w:rFonts w:ascii="Arial Black" w:hAnsi="Arial Black"/>
          <w:spacing w:val="-22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a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drawing,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3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foundation</w:t>
      </w:r>
      <w:r>
        <w:rPr>
          <w:rFonts w:ascii="Arial Black" w:hAnsi="Arial Black"/>
          <w:spacing w:val="-20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level,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4</w:t>
      </w:r>
      <w:r>
        <w:rPr>
          <w:rFonts w:ascii="Arial Black" w:hAnsi="Arial Black"/>
          <w:spacing w:val="-21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–</w:t>
      </w:r>
      <w:r>
        <w:rPr>
          <w:rFonts w:ascii="Arial Black" w:hAnsi="Arial Black"/>
          <w:spacing w:val="-19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masonry 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spacing w:val="1"/>
          <w:w w:val="77"/>
          <w:sz w:val="16"/>
        </w:rPr>
        <w:t>t</w:t>
      </w:r>
      <w:r>
        <w:rPr>
          <w:rFonts w:ascii="Arial Black" w:hAnsi="Arial Black"/>
          <w:spacing w:val="-3"/>
          <w:w w:val="75"/>
          <w:sz w:val="16"/>
        </w:rPr>
        <w:t>r</w:t>
      </w:r>
      <w:r>
        <w:rPr>
          <w:rFonts w:ascii="Arial Black" w:hAnsi="Arial Black"/>
          <w:w w:val="73"/>
          <w:sz w:val="16"/>
        </w:rPr>
        <w:t>u</w:t>
      </w:r>
      <w:r>
        <w:rPr>
          <w:rFonts w:ascii="Arial Black" w:hAnsi="Arial Black"/>
          <w:w w:val="66"/>
          <w:sz w:val="16"/>
        </w:rPr>
        <w:t>c</w:t>
      </w:r>
      <w:r>
        <w:rPr>
          <w:rFonts w:ascii="Arial Black" w:hAnsi="Arial Black"/>
          <w:spacing w:val="1"/>
          <w:w w:val="77"/>
          <w:sz w:val="16"/>
        </w:rPr>
        <w:t>t</w:t>
      </w:r>
      <w:r>
        <w:rPr>
          <w:rFonts w:ascii="Arial Black" w:hAnsi="Arial Black"/>
          <w:spacing w:val="-3"/>
          <w:w w:val="73"/>
          <w:sz w:val="16"/>
        </w:rPr>
        <w:t>u</w:t>
      </w:r>
      <w:r>
        <w:rPr>
          <w:rFonts w:ascii="Arial Black" w:hAnsi="Arial Black"/>
          <w:w w:val="75"/>
          <w:sz w:val="16"/>
        </w:rPr>
        <w:t>r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spacing w:val="-17"/>
          <w:sz w:val="16"/>
        </w:rPr>
        <w:t> </w:t>
      </w:r>
      <w:r>
        <w:rPr>
          <w:rFonts w:ascii="Arial Black" w:hAnsi="Arial Black"/>
          <w:w w:val="72"/>
          <w:sz w:val="16"/>
        </w:rPr>
        <w:t>o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spacing w:val="-5"/>
          <w:w w:val="74"/>
          <w:sz w:val="16"/>
        </w:rPr>
        <w:t>h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63"/>
          <w:sz w:val="16"/>
        </w:rPr>
        <w:t>a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spacing w:val="-2"/>
          <w:w w:val="77"/>
          <w:sz w:val="16"/>
        </w:rPr>
        <w:t>t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75"/>
          <w:sz w:val="16"/>
        </w:rPr>
        <w:t>r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w w:val="63"/>
          <w:sz w:val="16"/>
        </w:rPr>
        <w:t>i</w:t>
      </w:r>
      <w:r>
        <w:rPr>
          <w:rFonts w:ascii="Arial Black" w:hAnsi="Arial Black"/>
          <w:w w:val="72"/>
          <w:sz w:val="16"/>
        </w:rPr>
        <w:t>d</w:t>
      </w:r>
      <w:r>
        <w:rPr>
          <w:rFonts w:ascii="Arial Black" w:hAnsi="Arial Black"/>
          <w:spacing w:val="-3"/>
          <w:w w:val="68"/>
          <w:sz w:val="16"/>
        </w:rPr>
        <w:t>e</w:t>
      </w:r>
      <w:r>
        <w:rPr>
          <w:rFonts w:ascii="Arial Black" w:hAnsi="Arial Black"/>
          <w:w w:val="70"/>
          <w:sz w:val="16"/>
        </w:rPr>
        <w:t>,</w:t>
      </w:r>
      <w:r>
        <w:rPr>
          <w:rFonts w:ascii="Arial Black" w:hAnsi="Arial Black"/>
          <w:spacing w:val="-16"/>
          <w:sz w:val="16"/>
        </w:rPr>
        <w:t> </w:t>
      </w:r>
      <w:r>
        <w:rPr>
          <w:rFonts w:ascii="Arial Black" w:hAnsi="Arial Black"/>
          <w:w w:val="80"/>
          <w:sz w:val="16"/>
        </w:rPr>
        <w:t>5</w:t>
      </w:r>
      <w:r>
        <w:rPr>
          <w:rFonts w:ascii="Arial Black" w:hAnsi="Arial Black"/>
          <w:spacing w:val="-20"/>
          <w:sz w:val="16"/>
        </w:rPr>
        <w:t> </w:t>
      </w:r>
      <w:r>
        <w:rPr>
          <w:rFonts w:ascii="Arial Black" w:hAnsi="Arial Black"/>
          <w:w w:val="115"/>
          <w:sz w:val="16"/>
        </w:rPr>
        <w:t>–</w:t>
      </w:r>
      <w:r>
        <w:rPr>
          <w:rFonts w:ascii="Arial Black" w:hAnsi="Arial Black"/>
          <w:spacing w:val="-17"/>
          <w:sz w:val="16"/>
        </w:rPr>
        <w:t> </w:t>
      </w:r>
      <w:r>
        <w:rPr>
          <w:rFonts w:ascii="Arial Black" w:hAnsi="Arial Black"/>
          <w:w w:val="64"/>
          <w:sz w:val="16"/>
        </w:rPr>
        <w:t>l</w:t>
      </w:r>
      <w:r>
        <w:rPr>
          <w:rFonts w:ascii="Arial Black" w:hAnsi="Arial Black"/>
          <w:spacing w:val="-2"/>
          <w:w w:val="63"/>
          <w:sz w:val="16"/>
        </w:rPr>
        <w:t>a</w:t>
      </w:r>
      <w:r>
        <w:rPr>
          <w:rFonts w:ascii="Arial Black" w:hAnsi="Arial Black"/>
          <w:spacing w:val="-2"/>
          <w:w w:val="77"/>
          <w:sz w:val="16"/>
        </w:rPr>
        <w:t>t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spacing w:val="-20"/>
          <w:sz w:val="16"/>
        </w:rPr>
        <w:t> </w:t>
      </w:r>
      <w:r>
        <w:rPr>
          <w:rFonts w:ascii="Arial Black" w:hAnsi="Arial Black"/>
          <w:spacing w:val="1"/>
          <w:w w:val="76"/>
          <w:sz w:val="16"/>
        </w:rPr>
        <w:t>m</w:t>
      </w:r>
      <w:r>
        <w:rPr>
          <w:rFonts w:ascii="Arial Black" w:hAnsi="Arial Black"/>
          <w:spacing w:val="-2"/>
          <w:w w:val="72"/>
          <w:sz w:val="16"/>
        </w:rPr>
        <w:t>o</w:t>
      </w:r>
      <w:r>
        <w:rPr>
          <w:rFonts w:ascii="Arial Black" w:hAnsi="Arial Black"/>
          <w:w w:val="72"/>
          <w:sz w:val="16"/>
        </w:rPr>
        <w:t>d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75"/>
          <w:sz w:val="16"/>
        </w:rPr>
        <w:t>r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72"/>
          <w:sz w:val="16"/>
        </w:rPr>
        <w:t>b</w:t>
      </w:r>
      <w:r>
        <w:rPr>
          <w:rFonts w:ascii="Arial Black" w:hAnsi="Arial Black"/>
          <w:spacing w:val="-3"/>
          <w:w w:val="73"/>
          <w:sz w:val="16"/>
        </w:rPr>
        <w:t>u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spacing w:val="1"/>
          <w:w w:val="77"/>
          <w:sz w:val="16"/>
        </w:rPr>
        <w:t>t</w:t>
      </w:r>
      <w:r>
        <w:rPr>
          <w:rFonts w:ascii="Arial Black" w:hAnsi="Arial Black"/>
          <w:spacing w:val="-3"/>
          <w:w w:val="75"/>
          <w:sz w:val="16"/>
        </w:rPr>
        <w:t>r</w:t>
      </w:r>
      <w:r>
        <w:rPr>
          <w:rFonts w:ascii="Arial Black" w:hAnsi="Arial Black"/>
          <w:spacing w:val="2"/>
          <w:w w:val="68"/>
          <w:sz w:val="16"/>
        </w:rPr>
        <w:t>e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spacing w:val="-3"/>
          <w:w w:val="58"/>
          <w:sz w:val="16"/>
        </w:rPr>
        <w:t>s</w:t>
      </w:r>
      <w:r>
        <w:rPr>
          <w:rFonts w:ascii="Arial Black" w:hAnsi="Arial Black"/>
          <w:spacing w:val="2"/>
          <w:w w:val="68"/>
          <w:sz w:val="16"/>
        </w:rPr>
        <w:t>e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spacing w:val="-2"/>
          <w:w w:val="72"/>
          <w:sz w:val="16"/>
        </w:rPr>
        <w:t>o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spacing w:val="-17"/>
          <w:sz w:val="16"/>
        </w:rPr>
        <w:t> 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spacing w:val="-3"/>
          <w:w w:val="74"/>
          <w:sz w:val="16"/>
        </w:rPr>
        <w:t>h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spacing w:val="-17"/>
          <w:sz w:val="16"/>
        </w:rPr>
        <w:t> </w:t>
      </w:r>
      <w:r>
        <w:rPr>
          <w:rFonts w:ascii="Arial Black" w:hAnsi="Arial Black"/>
          <w:spacing w:val="-3"/>
          <w:w w:val="64"/>
          <w:sz w:val="16"/>
        </w:rPr>
        <w:t>w</w:t>
      </w:r>
      <w:r>
        <w:rPr>
          <w:rFonts w:ascii="Arial Black" w:hAnsi="Arial Black"/>
          <w:spacing w:val="-2"/>
          <w:w w:val="68"/>
          <w:sz w:val="16"/>
        </w:rPr>
        <w:t>e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spacing w:val="1"/>
          <w:w w:val="77"/>
          <w:sz w:val="16"/>
        </w:rPr>
        <w:t>t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75"/>
          <w:sz w:val="16"/>
        </w:rPr>
        <w:t>r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58"/>
          <w:sz w:val="16"/>
        </w:rPr>
        <w:t>s</w:t>
      </w:r>
      <w:r>
        <w:rPr>
          <w:rFonts w:ascii="Arial Black" w:hAnsi="Arial Black"/>
          <w:w w:val="63"/>
          <w:sz w:val="16"/>
        </w:rPr>
        <w:t>i</w:t>
      </w:r>
      <w:r>
        <w:rPr>
          <w:rFonts w:ascii="Arial Black" w:hAnsi="Arial Black"/>
          <w:spacing w:val="-4"/>
          <w:w w:val="72"/>
          <w:sz w:val="16"/>
        </w:rPr>
        <w:t>d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70"/>
          <w:sz w:val="16"/>
        </w:rPr>
        <w:t>,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81"/>
          <w:sz w:val="16"/>
        </w:rPr>
        <w:t>6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115"/>
          <w:sz w:val="16"/>
        </w:rPr>
        <w:t>–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spacing w:val="-2"/>
          <w:w w:val="68"/>
          <w:sz w:val="16"/>
        </w:rPr>
        <w:t>e</w:t>
      </w:r>
      <w:r>
        <w:rPr>
          <w:rFonts w:ascii="Arial Black" w:hAnsi="Arial Black"/>
          <w:w w:val="62"/>
          <w:sz w:val="16"/>
        </w:rPr>
        <w:t>x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spacing w:val="-19"/>
          <w:sz w:val="16"/>
        </w:rPr>
        <w:t> </w:t>
      </w:r>
      <w:r>
        <w:rPr>
          <w:rFonts w:ascii="Arial Black" w:hAnsi="Arial Black"/>
          <w:spacing w:val="-2"/>
          <w:w w:val="72"/>
          <w:sz w:val="16"/>
        </w:rPr>
        <w:t>o</w:t>
      </w:r>
      <w:r>
        <w:rPr>
          <w:rFonts w:ascii="Arial Black" w:hAnsi="Arial Black"/>
          <w:w w:val="82"/>
          <w:sz w:val="16"/>
        </w:rPr>
        <w:t>f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spacing w:val="-1"/>
          <w:w w:val="74"/>
          <w:sz w:val="16"/>
        </w:rPr>
        <w:t>h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spacing w:val="-1"/>
          <w:w w:val="49"/>
          <w:sz w:val="16"/>
        </w:rPr>
        <w:t>1</w:t>
      </w:r>
      <w:r>
        <w:rPr>
          <w:rFonts w:ascii="Arial Black" w:hAnsi="Arial Black"/>
          <w:spacing w:val="-1"/>
          <w:w w:val="81"/>
          <w:sz w:val="16"/>
        </w:rPr>
        <w:t>9</w:t>
      </w:r>
      <w:r>
        <w:rPr>
          <w:rFonts w:ascii="Arial Black" w:hAnsi="Arial Black"/>
          <w:spacing w:val="-2"/>
          <w:w w:val="77"/>
          <w:position w:val="6"/>
          <w:sz w:val="10"/>
        </w:rPr>
        <w:t>t</w:t>
      </w:r>
      <w:r>
        <w:rPr>
          <w:rFonts w:ascii="Arial Black" w:hAnsi="Arial Black"/>
          <w:w w:val="74"/>
          <w:position w:val="6"/>
          <w:sz w:val="10"/>
        </w:rPr>
        <w:t>h</w:t>
      </w:r>
      <w:r>
        <w:rPr>
          <w:rFonts w:ascii="Arial Black" w:hAnsi="Arial Black"/>
          <w:spacing w:val="-3"/>
          <w:w w:val="124"/>
          <w:sz w:val="16"/>
        </w:rPr>
        <w:t>-</w:t>
      </w:r>
      <w:r>
        <w:rPr>
          <w:rFonts w:ascii="Arial Black" w:hAnsi="Arial Black"/>
          <w:spacing w:val="1"/>
          <w:w w:val="66"/>
          <w:sz w:val="16"/>
        </w:rPr>
        <w:t>c</w:t>
      </w:r>
      <w:r>
        <w:rPr>
          <w:rFonts w:ascii="Arial Black" w:hAnsi="Arial Black"/>
          <w:w w:val="68"/>
          <w:sz w:val="16"/>
        </w:rPr>
        <w:t>e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w w:val="73"/>
          <w:sz w:val="16"/>
        </w:rPr>
        <w:t>u</w:t>
      </w:r>
      <w:r>
        <w:rPr>
          <w:rFonts w:ascii="Arial Black" w:hAnsi="Arial Black"/>
          <w:spacing w:val="-3"/>
          <w:w w:val="75"/>
          <w:sz w:val="16"/>
        </w:rPr>
        <w:t>r</w:t>
      </w:r>
      <w:r>
        <w:rPr>
          <w:rFonts w:ascii="Arial Black" w:hAnsi="Arial Black"/>
          <w:w w:val="76"/>
          <w:sz w:val="16"/>
        </w:rPr>
        <w:t>y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72"/>
          <w:sz w:val="16"/>
        </w:rPr>
        <w:t>b</w:t>
      </w:r>
      <w:r>
        <w:rPr>
          <w:rFonts w:ascii="Arial Black" w:hAnsi="Arial Black"/>
          <w:spacing w:val="-3"/>
          <w:w w:val="75"/>
          <w:sz w:val="16"/>
        </w:rPr>
        <w:t>r</w:t>
      </w:r>
      <w:r>
        <w:rPr>
          <w:rFonts w:ascii="Arial Black" w:hAnsi="Arial Black"/>
          <w:w w:val="63"/>
          <w:sz w:val="16"/>
        </w:rPr>
        <w:t>i</w:t>
      </w:r>
      <w:r>
        <w:rPr>
          <w:rFonts w:ascii="Arial Black" w:hAnsi="Arial Black"/>
          <w:spacing w:val="1"/>
          <w:w w:val="66"/>
          <w:sz w:val="16"/>
        </w:rPr>
        <w:t>c</w:t>
      </w:r>
      <w:r>
        <w:rPr>
          <w:rFonts w:ascii="Arial Black" w:hAnsi="Arial Black"/>
          <w:w w:val="67"/>
          <w:sz w:val="16"/>
        </w:rPr>
        <w:t>k</w:t>
      </w:r>
      <w:r>
        <w:rPr>
          <w:rFonts w:ascii="Arial Black" w:hAnsi="Arial Black"/>
          <w:spacing w:val="-18"/>
          <w:sz w:val="16"/>
        </w:rPr>
        <w:t> </w:t>
      </w:r>
      <w:r>
        <w:rPr>
          <w:rFonts w:ascii="Arial Black" w:hAnsi="Arial Black"/>
          <w:w w:val="72"/>
          <w:sz w:val="16"/>
        </w:rPr>
        <w:t>p</w:t>
      </w:r>
      <w:r>
        <w:rPr>
          <w:rFonts w:ascii="Arial Black" w:hAnsi="Arial Black"/>
          <w:spacing w:val="-3"/>
          <w:w w:val="64"/>
          <w:sz w:val="16"/>
        </w:rPr>
        <w:t>l</w:t>
      </w:r>
      <w:r>
        <w:rPr>
          <w:rFonts w:ascii="Arial Black" w:hAnsi="Arial Black"/>
          <w:spacing w:val="-2"/>
          <w:w w:val="63"/>
          <w:sz w:val="16"/>
        </w:rPr>
        <w:t>i</w:t>
      </w:r>
      <w:r>
        <w:rPr>
          <w:rFonts w:ascii="Arial Black" w:hAnsi="Arial Black"/>
          <w:w w:val="74"/>
          <w:sz w:val="16"/>
        </w:rPr>
        <w:t>n</w:t>
      </w:r>
      <w:r>
        <w:rPr>
          <w:rFonts w:ascii="Arial Black" w:hAnsi="Arial Black"/>
          <w:w w:val="77"/>
          <w:sz w:val="16"/>
        </w:rPr>
        <w:t>t</w:t>
      </w:r>
      <w:r>
        <w:rPr>
          <w:rFonts w:ascii="Arial Black" w:hAnsi="Arial Black"/>
          <w:spacing w:val="-1"/>
          <w:w w:val="74"/>
          <w:sz w:val="16"/>
        </w:rPr>
        <w:t>h</w:t>
      </w:r>
      <w:r>
        <w:rPr>
          <w:rFonts w:ascii="Arial Black" w:hAnsi="Arial Black"/>
          <w:w w:val="68"/>
          <w:sz w:val="16"/>
        </w:rPr>
        <w:t>. </w:t>
      </w:r>
      <w:r>
        <w:rPr>
          <w:rFonts w:ascii="Arial Black" w:hAnsi="Arial Black"/>
          <w:w w:val="70"/>
          <w:sz w:val="16"/>
        </w:rPr>
        <w:t>The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arrow</w:t>
      </w:r>
      <w:r>
        <w:rPr>
          <w:rFonts w:ascii="Arial Black" w:hAnsi="Arial Black"/>
          <w:spacing w:val="-6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indicates</w:t>
      </w:r>
      <w:r>
        <w:rPr>
          <w:rFonts w:ascii="Arial Black" w:hAnsi="Arial Black"/>
          <w:spacing w:val="-6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the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discovery</w:t>
      </w:r>
      <w:r>
        <w:rPr>
          <w:rFonts w:ascii="Arial Black" w:hAnsi="Arial Black"/>
          <w:spacing w:val="-6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site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of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the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perpetual</w:t>
      </w:r>
      <w:r>
        <w:rPr>
          <w:rFonts w:ascii="Arial Black" w:hAnsi="Arial Black"/>
          <w:spacing w:val="-5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lamp's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glass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shade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(elaborated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by</w:t>
      </w:r>
      <w:r>
        <w:rPr>
          <w:rFonts w:ascii="Arial Black" w:hAnsi="Arial Black"/>
          <w:spacing w:val="-5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P.</w:t>
      </w:r>
      <w:r>
        <w:rPr>
          <w:rFonts w:ascii="Arial Black" w:hAnsi="Arial Black"/>
          <w:spacing w:val="-4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Banaszak</w:t>
      </w:r>
      <w:r>
        <w:rPr>
          <w:rFonts w:ascii="Arial Black" w:hAnsi="Arial Black"/>
          <w:spacing w:val="-3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and</w:t>
      </w:r>
      <w:r>
        <w:rPr>
          <w:rFonts w:ascii="Arial Black" w:hAnsi="Arial Black"/>
          <w:spacing w:val="-9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P.</w:t>
      </w:r>
      <w:r>
        <w:rPr>
          <w:rFonts w:ascii="Arial Black" w:hAnsi="Arial Black"/>
          <w:spacing w:val="-5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Wawrzyniak).</w:t>
      </w:r>
    </w:p>
    <w:p>
      <w:pPr>
        <w:spacing w:after="0" w:line="244" w:lineRule="auto"/>
        <w:jc w:val="left"/>
        <w:rPr>
          <w:rFonts w:ascii="Arial Black" w:hAnsi="Arial Black"/>
          <w:sz w:val="16"/>
        </w:rPr>
        <w:sectPr>
          <w:type w:val="continuous"/>
          <w:pgSz w:w="11910" w:h="16840"/>
          <w:pgMar w:top="1580" w:bottom="280" w:left="1420" w:right="1420"/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6"/>
        <w:rPr>
          <w:rFonts w:ascii="Arial Black"/>
        </w:rPr>
      </w:pPr>
    </w:p>
    <w:p>
      <w:pPr>
        <w:spacing w:after="0"/>
        <w:rPr>
          <w:rFonts w:ascii="Arial Black"/>
        </w:rPr>
        <w:sectPr>
          <w:pgSz w:w="11910" w:h="16840"/>
          <w:pgMar w:header="0" w:footer="0" w:top="1580" w:bottom="280" w:left="1420" w:right="1420"/>
        </w:sectPr>
      </w:pPr>
    </w:p>
    <w:p>
      <w:pPr>
        <w:pStyle w:val="BodyText"/>
        <w:spacing w:before="1"/>
        <w:rPr>
          <w:rFonts w:ascii="Arial Black"/>
          <w:sz w:val="9"/>
        </w:rPr>
      </w:pPr>
    </w:p>
    <w:p>
      <w:pPr>
        <w:pStyle w:val="BodyText"/>
        <w:ind w:left="130"/>
        <w:rPr>
          <w:rFonts w:ascii="Arial Black"/>
        </w:rPr>
      </w:pPr>
      <w:r>
        <w:rPr>
          <w:rFonts w:ascii="Arial Black"/>
        </w:rPr>
        <w:pict>
          <v:group style="width:203.65pt;height:318.4pt;mso-position-horizontal-relative:char;mso-position-vertical-relative:line" coordorigin="0,0" coordsize="4073,6368">
            <v:shape style="position:absolute;left:91;top:45;width:3869;height:6260" type="#_x0000_t75" stroked="false">
              <v:imagedata r:id="rId9" o:title=""/>
            </v:shape>
            <v:shape style="position:absolute;left:0;top:0;width:4073;height:6368" coordorigin="0,0" coordsize="4073,6368" path="m4073,6367l0,6367,0,2,2,0,4073,0,4073,5,10,5,5,10,10,10,10,6358,5,6358,10,6362,4073,6362,4073,6367xm10,10l5,10,10,5,10,10xm4063,10l10,10,10,5,4063,5,4063,10xm4063,6362l4063,5,4068,10,4073,10,4073,6358,4068,6358,4063,6362xm4073,10l4068,10,4063,5,4073,5,4073,10xm10,6362l5,6358,10,6358,10,6362xm4063,6362l10,6362,10,6358,4063,6358,4063,6362xm4073,6362l4063,6362,4068,6358,4073,6358,4073,6362xe" filled="true" fillcolor="#000000" stroked="false">
              <v:path arrowok="t"/>
              <v:fill type="solid"/>
            </v:shape>
          </v:group>
        </w:pict>
      </w:r>
      <w:r>
        <w:rPr>
          <w:rFonts w:ascii="Arial Black"/>
        </w:rPr>
      </w:r>
    </w:p>
    <w:p>
      <w:pPr>
        <w:spacing w:line="242" w:lineRule="auto" w:before="72"/>
        <w:ind w:left="564" w:right="79" w:hanging="454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70"/>
          <w:sz w:val="16"/>
        </w:rPr>
        <w:t>Ryc. 3. Poznań, ul. Klasztorna 11. Klosz wiecznej lampy odkryty </w:t>
      </w:r>
      <w:r>
        <w:rPr>
          <w:rFonts w:ascii="Arial Black" w:hAnsi="Arial Black"/>
          <w:w w:val="75"/>
          <w:sz w:val="16"/>
        </w:rPr>
        <w:t>przy fundamentach plebani farnej (rys. J. Kędelska).</w:t>
      </w:r>
    </w:p>
    <w:p>
      <w:pPr>
        <w:spacing w:line="244" w:lineRule="auto" w:before="79"/>
        <w:ind w:left="564" w:right="79" w:hanging="454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75"/>
          <w:sz w:val="16"/>
        </w:rPr>
        <w:t>Fig.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3.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Poznań,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11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Klasztorna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Street.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Glass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shade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of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the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perpetual </w:t>
      </w:r>
      <w:r>
        <w:rPr>
          <w:rFonts w:ascii="Arial Black" w:hAnsi="Arial Black"/>
          <w:w w:val="70"/>
          <w:sz w:val="16"/>
        </w:rPr>
        <w:t>lamp discovered near the foundations of the parish rectory </w:t>
      </w:r>
      <w:r>
        <w:rPr>
          <w:rFonts w:ascii="Arial Black" w:hAnsi="Arial Black"/>
          <w:w w:val="80"/>
          <w:sz w:val="16"/>
        </w:rPr>
        <w:t>(drawing by J.</w:t>
      </w:r>
      <w:r>
        <w:rPr>
          <w:rFonts w:ascii="Arial Black" w:hAnsi="Arial Black"/>
          <w:spacing w:val="-33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Kędelska)</w:t>
      </w:r>
    </w:p>
    <w:p>
      <w:pPr>
        <w:pStyle w:val="BodyText"/>
        <w:spacing w:line="271" w:lineRule="auto" w:before="134"/>
        <w:ind w:left="111" w:right="44"/>
        <w:jc w:val="both"/>
      </w:pPr>
      <w:r>
        <w:rPr>
          <w:color w:val="0C0C0C"/>
        </w:rPr>
        <w:t>0,7</w:t>
      </w:r>
      <w:r>
        <w:rPr>
          <w:color w:val="0C0C0C"/>
          <w:spacing w:val="-15"/>
        </w:rPr>
        <w:t> </w:t>
      </w:r>
      <w:r>
        <w:rPr>
          <w:color w:val="0C0C0C"/>
        </w:rPr>
        <w:t>cm,</w:t>
      </w:r>
      <w:r>
        <w:rPr>
          <w:color w:val="0C0C0C"/>
          <w:spacing w:val="-13"/>
        </w:rPr>
        <w:t> </w:t>
      </w:r>
      <w:r>
        <w:rPr>
          <w:color w:val="0C0C0C"/>
        </w:rPr>
        <w:t>szerokość</w:t>
      </w:r>
      <w:r>
        <w:rPr>
          <w:color w:val="0C0C0C"/>
          <w:spacing w:val="-14"/>
        </w:rPr>
        <w:t> </w:t>
      </w:r>
      <w:r>
        <w:rPr>
          <w:color w:val="0C0C0C"/>
        </w:rPr>
        <w:t>u</w:t>
      </w:r>
      <w:r>
        <w:rPr>
          <w:color w:val="0C0C0C"/>
          <w:spacing w:val="-13"/>
        </w:rPr>
        <w:t> </w:t>
      </w:r>
      <w:r>
        <w:rPr>
          <w:color w:val="0C0C0C"/>
        </w:rPr>
        <w:t>podstawy</w:t>
      </w:r>
      <w:r>
        <w:rPr>
          <w:color w:val="0C0C0C"/>
          <w:spacing w:val="-15"/>
        </w:rPr>
        <w:t> </w:t>
      </w:r>
      <w:r>
        <w:rPr>
          <w:color w:val="0C0C0C"/>
        </w:rPr>
        <w:t>–</w:t>
      </w:r>
      <w:r>
        <w:rPr>
          <w:color w:val="0C0C0C"/>
          <w:spacing w:val="-10"/>
        </w:rPr>
        <w:t> </w:t>
      </w:r>
      <w:r>
        <w:rPr>
          <w:color w:val="0C0C0C"/>
        </w:rPr>
        <w:t>5,4</w:t>
      </w:r>
      <w:r>
        <w:rPr>
          <w:color w:val="0C0C0C"/>
          <w:spacing w:val="-10"/>
        </w:rPr>
        <w:t> </w:t>
      </w:r>
      <w:r>
        <w:rPr>
          <w:color w:val="0C0C0C"/>
        </w:rPr>
        <w:t>cm,</w:t>
      </w:r>
      <w:r>
        <w:rPr>
          <w:color w:val="0C0C0C"/>
          <w:spacing w:val="-14"/>
        </w:rPr>
        <w:t> </w:t>
      </w:r>
      <w:r>
        <w:rPr>
          <w:color w:val="0C0C0C"/>
        </w:rPr>
        <w:t>na</w:t>
      </w:r>
      <w:r>
        <w:rPr>
          <w:color w:val="0C0C0C"/>
          <w:spacing w:val="-8"/>
        </w:rPr>
        <w:t> </w:t>
      </w:r>
      <w:r>
        <w:rPr>
          <w:color w:val="0C0C0C"/>
        </w:rPr>
        <w:t>przejściu w szyjkę – 2,7 cm, wysokość szyjki – 4,8 cm,</w:t>
      </w:r>
      <w:r>
        <w:rPr>
          <w:color w:val="0C0C0C"/>
          <w:spacing w:val="-16"/>
        </w:rPr>
        <w:t> </w:t>
      </w:r>
      <w:r>
        <w:rPr>
          <w:color w:val="0C0C0C"/>
        </w:rPr>
        <w:t>śred- nica – 2,4 cm, średnica wylewu – 2,2 cm, średnica otworu – 1 cm, grubość ścianki (w zależności od miejsca</w:t>
      </w:r>
      <w:r>
        <w:rPr>
          <w:color w:val="0C0C0C"/>
          <w:spacing w:val="-1"/>
        </w:rPr>
        <w:t> </w:t>
      </w:r>
      <w:r>
        <w:rPr>
          <w:color w:val="0C0C0C"/>
        </w:rPr>
        <w:t>pomiaru)</w:t>
      </w:r>
      <w:r>
        <w:rPr>
          <w:color w:val="0C0C0C"/>
          <w:spacing w:val="-4"/>
        </w:rPr>
        <w:t> </w:t>
      </w:r>
      <w:r>
        <w:rPr>
          <w:color w:val="0C0C0C"/>
        </w:rPr>
        <w:t>–</w:t>
      </w:r>
      <w:r>
        <w:rPr>
          <w:color w:val="0C0C0C"/>
          <w:spacing w:val="-5"/>
        </w:rPr>
        <w:t> </w:t>
      </w:r>
      <w:r>
        <w:rPr>
          <w:color w:val="0C0C0C"/>
        </w:rPr>
        <w:t>od</w:t>
      </w:r>
      <w:r>
        <w:rPr>
          <w:color w:val="0C0C0C"/>
          <w:spacing w:val="-3"/>
        </w:rPr>
        <w:t> </w:t>
      </w:r>
      <w:r>
        <w:rPr>
          <w:color w:val="0C0C0C"/>
        </w:rPr>
        <w:t>0,15</w:t>
      </w:r>
      <w:r>
        <w:rPr>
          <w:color w:val="0C0C0C"/>
          <w:spacing w:val="-5"/>
        </w:rPr>
        <w:t> </w:t>
      </w:r>
      <w:r>
        <w:rPr>
          <w:color w:val="0C0C0C"/>
        </w:rPr>
        <w:t>do</w:t>
      </w:r>
      <w:r>
        <w:rPr>
          <w:color w:val="0C0C0C"/>
          <w:spacing w:val="-6"/>
        </w:rPr>
        <w:t> </w:t>
      </w:r>
      <w:r>
        <w:rPr>
          <w:color w:val="0C0C0C"/>
        </w:rPr>
        <w:t>0,4</w:t>
      </w:r>
      <w:r>
        <w:rPr>
          <w:color w:val="0C0C0C"/>
          <w:spacing w:val="-7"/>
        </w:rPr>
        <w:t> </w:t>
      </w:r>
      <w:r>
        <w:rPr>
          <w:color w:val="0C0C0C"/>
        </w:rPr>
        <w:t>cm</w:t>
      </w:r>
      <w:r>
        <w:rPr>
          <w:color w:val="0C0C0C"/>
          <w:spacing w:val="-5"/>
        </w:rPr>
        <w:t> </w:t>
      </w:r>
      <w:r>
        <w:rPr>
          <w:color w:val="0C0C0C"/>
        </w:rPr>
        <w:t>(ryc.</w:t>
      </w:r>
      <w:r>
        <w:rPr>
          <w:color w:val="0C0C0C"/>
          <w:spacing w:val="-6"/>
        </w:rPr>
        <w:t> </w:t>
      </w:r>
      <w:r>
        <w:rPr>
          <w:color w:val="0C0C0C"/>
        </w:rPr>
        <w:t>3).</w:t>
      </w:r>
    </w:p>
    <w:p>
      <w:pPr>
        <w:pStyle w:val="BodyText"/>
        <w:spacing w:line="271" w:lineRule="auto" w:before="2"/>
        <w:ind w:left="111" w:right="43" w:firstLine="228"/>
        <w:jc w:val="both"/>
      </w:pPr>
      <w:r>
        <w:rPr>
          <w:color w:val="0C0C0C"/>
        </w:rPr>
        <w:t>W</w:t>
      </w:r>
      <w:r>
        <w:rPr>
          <w:color w:val="0C0C0C"/>
          <w:spacing w:val="-11"/>
        </w:rPr>
        <w:t> </w:t>
      </w:r>
      <w:r>
        <w:rPr>
          <w:color w:val="0C0C0C"/>
        </w:rPr>
        <w:t>myśl</w:t>
      </w:r>
      <w:r>
        <w:rPr>
          <w:color w:val="0C0C0C"/>
          <w:spacing w:val="-11"/>
        </w:rPr>
        <w:t> </w:t>
      </w:r>
      <w:r>
        <w:rPr>
          <w:color w:val="0C0C0C"/>
        </w:rPr>
        <w:t>przepisów</w:t>
      </w:r>
      <w:r>
        <w:rPr>
          <w:color w:val="0C0C0C"/>
          <w:spacing w:val="-8"/>
        </w:rPr>
        <w:t> </w:t>
      </w:r>
      <w:r>
        <w:rPr>
          <w:color w:val="0C0C0C"/>
        </w:rPr>
        <w:t>prawa</w:t>
      </w:r>
      <w:r>
        <w:rPr>
          <w:color w:val="0C0C0C"/>
          <w:spacing w:val="-8"/>
        </w:rPr>
        <w:t> </w:t>
      </w:r>
      <w:r>
        <w:rPr>
          <w:color w:val="0C0C0C"/>
        </w:rPr>
        <w:t>kanonicznego</w:t>
      </w:r>
      <w:r>
        <w:rPr>
          <w:color w:val="0C0C0C"/>
          <w:spacing w:val="-9"/>
        </w:rPr>
        <w:t> </w:t>
      </w:r>
      <w:r>
        <w:rPr>
          <w:color w:val="0C0C0C"/>
        </w:rPr>
        <w:t>kościoła rzymskokatolickiego „Przed tabernakulum, w któ- rym przechowywana jest Najświętsza Eucharystia, powinna</w:t>
      </w:r>
      <w:r>
        <w:rPr>
          <w:color w:val="0C0C0C"/>
          <w:spacing w:val="-12"/>
        </w:rPr>
        <w:t> </w:t>
      </w:r>
      <w:r>
        <w:rPr>
          <w:color w:val="0C0C0C"/>
        </w:rPr>
        <w:t>stale</w:t>
      </w:r>
      <w:r>
        <w:rPr>
          <w:color w:val="0C0C0C"/>
          <w:spacing w:val="-12"/>
        </w:rPr>
        <w:t> </w:t>
      </w:r>
      <w:r>
        <w:rPr>
          <w:color w:val="0C0C0C"/>
        </w:rPr>
        <w:t>świecić</w:t>
      </w:r>
      <w:r>
        <w:rPr>
          <w:color w:val="0C0C0C"/>
          <w:spacing w:val="-14"/>
        </w:rPr>
        <w:t> </w:t>
      </w:r>
      <w:r>
        <w:rPr>
          <w:color w:val="0C0C0C"/>
        </w:rPr>
        <w:t>się</w:t>
      </w:r>
      <w:r>
        <w:rPr>
          <w:color w:val="0C0C0C"/>
          <w:spacing w:val="-12"/>
        </w:rPr>
        <w:t> </w:t>
      </w:r>
      <w:r>
        <w:rPr>
          <w:color w:val="0C0C0C"/>
        </w:rPr>
        <w:t>specjalna</w:t>
      </w:r>
      <w:r>
        <w:rPr>
          <w:color w:val="0C0C0C"/>
          <w:spacing w:val="-12"/>
        </w:rPr>
        <w:t> </w:t>
      </w:r>
      <w:r>
        <w:rPr>
          <w:color w:val="0C0C0C"/>
        </w:rPr>
        <w:t>lampa,</w:t>
      </w:r>
      <w:r>
        <w:rPr>
          <w:color w:val="0C0C0C"/>
          <w:spacing w:val="-14"/>
        </w:rPr>
        <w:t> </w:t>
      </w:r>
      <w:r>
        <w:rPr>
          <w:color w:val="0C0C0C"/>
        </w:rPr>
        <w:t>oznacza- jąca i wyrażająca cześć dla obecności Chrystusa” (Kodeks 1983, Kan. 940: 147, online; patrz też</w:t>
      </w:r>
      <w:r>
        <w:rPr>
          <w:color w:val="0C0C0C"/>
          <w:spacing w:val="-9"/>
        </w:rPr>
        <w:t> </w:t>
      </w:r>
      <w:r>
        <w:rPr>
          <w:color w:val="0C0C0C"/>
        </w:rPr>
        <w:t>Da-</w:t>
      </w:r>
    </w:p>
    <w:p>
      <w:pPr>
        <w:pStyle w:val="BodyText"/>
        <w:spacing w:line="271" w:lineRule="auto"/>
        <w:ind w:left="111" w:right="42"/>
        <w:jc w:val="both"/>
      </w:pPr>
      <w:r>
        <w:rPr>
          <w:color w:val="0C0C0C"/>
        </w:rPr>
        <w:t>nilewicz 1948: 85). Zwyczaj stawiania wiecznej lampki przed Najświętszym Sakramentem sięga średniowiecza, wcześniej w kościele łacińskim praktykowany nie był. Do Polski zawitał prawdo- podobnie za sprawą bł. Wincentego Kadłubka, bi- skupa krakowskiego, który po powrocie z Soboru laterańskiego IV nakazał umieścić wieczne świa-</w:t>
      </w: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76.560005pt;margin-top:19.211136pt;width:144pt;height:.1pt;mso-position-horizontal-relative:page;mso-position-vertical-relative:paragraph;z-index:-251654144;mso-wrap-distance-left:0;mso-wrap-distance-right:0" coordorigin="1531,384" coordsize="2880,0" path="m1531,384l4411,384e" filled="false" stroked="true" strokeweight=".479965pt" strokecolor="#000000">
            <v:path arrowok="t"/>
            <v:stroke dashstyle="solid"/>
            <w10:wrap type="topAndBottom"/>
          </v:shape>
        </w:pict>
      </w:r>
    </w:p>
    <w:p>
      <w:pPr>
        <w:spacing w:before="52"/>
        <w:ind w:left="111" w:right="38" w:firstLine="228"/>
        <w:jc w:val="left"/>
        <w:rPr>
          <w:sz w:val="16"/>
        </w:rPr>
      </w:pPr>
      <w:r>
        <w:rPr>
          <w:position w:val="6"/>
          <w:sz w:val="10"/>
        </w:rPr>
        <w:t>1 </w:t>
      </w:r>
      <w:r>
        <w:rPr>
          <w:sz w:val="16"/>
        </w:rPr>
        <w:t>Najstarsze  znalezione  w  Polsce  egzemplarze  pochodzą z końca XVI (Olczak 1997: 228-229), najmłodsze –</w:t>
      </w:r>
      <w:r>
        <w:rPr>
          <w:spacing w:val="37"/>
          <w:sz w:val="16"/>
        </w:rPr>
        <w:t> </w:t>
      </w:r>
      <w:r>
        <w:rPr>
          <w:sz w:val="16"/>
        </w:rPr>
        <w:t>początków</w:t>
      </w:r>
    </w:p>
    <w:p>
      <w:pPr>
        <w:pStyle w:val="BodyText"/>
        <w:spacing w:line="271" w:lineRule="auto" w:before="61"/>
        <w:ind w:left="111" w:right="506"/>
        <w:jc w:val="both"/>
      </w:pPr>
      <w:r>
        <w:rPr/>
        <w:br w:type="column"/>
      </w:r>
      <w:r>
        <w:rPr>
          <w:color w:val="0C0C0C"/>
          <w:w w:val="105"/>
        </w:rPr>
        <w:t>tełko</w:t>
      </w:r>
      <w:r>
        <w:rPr>
          <w:color w:val="0C0C0C"/>
          <w:spacing w:val="-28"/>
          <w:w w:val="105"/>
        </w:rPr>
        <w:t> </w:t>
      </w:r>
      <w:r>
        <w:rPr>
          <w:color w:val="0C0C0C"/>
          <w:w w:val="105"/>
        </w:rPr>
        <w:t>w</w:t>
      </w:r>
      <w:r>
        <w:rPr>
          <w:color w:val="0C0C0C"/>
          <w:spacing w:val="-28"/>
          <w:w w:val="105"/>
        </w:rPr>
        <w:t> </w:t>
      </w:r>
      <w:r>
        <w:rPr>
          <w:color w:val="0C0C0C"/>
          <w:w w:val="105"/>
        </w:rPr>
        <w:t>katedrze</w:t>
      </w:r>
      <w:r>
        <w:rPr>
          <w:color w:val="0C0C0C"/>
          <w:spacing w:val="-29"/>
          <w:w w:val="105"/>
        </w:rPr>
        <w:t> </w:t>
      </w:r>
      <w:r>
        <w:rPr>
          <w:color w:val="0C0C0C"/>
          <w:w w:val="105"/>
        </w:rPr>
        <w:t>wawelskiej.</w:t>
      </w:r>
      <w:r>
        <w:rPr>
          <w:color w:val="0C0C0C"/>
          <w:spacing w:val="-27"/>
          <w:w w:val="105"/>
        </w:rPr>
        <w:t> </w:t>
      </w:r>
      <w:r>
        <w:rPr>
          <w:color w:val="0C0C0C"/>
          <w:w w:val="105"/>
        </w:rPr>
        <w:t>Ponoć</w:t>
      </w:r>
      <w:r>
        <w:rPr>
          <w:color w:val="0C0C0C"/>
          <w:spacing w:val="-28"/>
          <w:w w:val="105"/>
        </w:rPr>
        <w:t> </w:t>
      </w:r>
      <w:r>
        <w:rPr>
          <w:color w:val="0C0C0C"/>
          <w:w w:val="105"/>
        </w:rPr>
        <w:t>jej</w:t>
      </w:r>
      <w:r>
        <w:rPr>
          <w:color w:val="0C0C0C"/>
          <w:spacing w:val="-28"/>
          <w:w w:val="105"/>
        </w:rPr>
        <w:t> </w:t>
      </w:r>
      <w:r>
        <w:rPr>
          <w:color w:val="0C0C0C"/>
          <w:w w:val="105"/>
        </w:rPr>
        <w:t>utrzymanie (płomyk podtrzymywano niezmiernie drogim </w:t>
      </w:r>
      <w:r>
        <w:rPr>
          <w:color w:val="0C0C0C"/>
        </w:rPr>
        <w:t>pszczelim woskiem) pochłaniało według wyliczeń </w:t>
      </w:r>
      <w:r>
        <w:rPr>
          <w:color w:val="0C0C0C"/>
          <w:w w:val="105"/>
        </w:rPr>
        <w:t>Jana Długosza dziesięcinę aż z 19 wsi (Kürbis </w:t>
      </w:r>
      <w:r>
        <w:rPr>
          <w:color w:val="0C0C0C"/>
        </w:rPr>
        <w:t>1996:</w:t>
      </w:r>
      <w:r>
        <w:rPr>
          <w:color w:val="0C0C0C"/>
          <w:spacing w:val="-12"/>
        </w:rPr>
        <w:t> </w:t>
      </w:r>
      <w:r>
        <w:rPr>
          <w:color w:val="0C0C0C"/>
        </w:rPr>
        <w:t>XLIII-XL).</w:t>
      </w:r>
      <w:r>
        <w:rPr>
          <w:color w:val="0C0C0C"/>
          <w:spacing w:val="-9"/>
        </w:rPr>
        <w:t> </w:t>
      </w:r>
      <w:r>
        <w:rPr>
          <w:color w:val="0C0C0C"/>
        </w:rPr>
        <w:t>Jak</w:t>
      </w:r>
      <w:r>
        <w:rPr>
          <w:color w:val="0C0C0C"/>
          <w:spacing w:val="-10"/>
        </w:rPr>
        <w:t> </w:t>
      </w:r>
      <w:r>
        <w:rPr>
          <w:color w:val="0C0C0C"/>
        </w:rPr>
        <w:t>onegdaj</w:t>
      </w:r>
      <w:r>
        <w:rPr>
          <w:color w:val="0C0C0C"/>
          <w:spacing w:val="-8"/>
        </w:rPr>
        <w:t> </w:t>
      </w:r>
      <w:r>
        <w:rPr>
          <w:color w:val="0C0C0C"/>
        </w:rPr>
        <w:t>zauważył</w:t>
      </w:r>
      <w:r>
        <w:rPr>
          <w:color w:val="0C0C0C"/>
          <w:spacing w:val="-10"/>
        </w:rPr>
        <w:t> </w:t>
      </w:r>
      <w:r>
        <w:rPr>
          <w:color w:val="0C0C0C"/>
        </w:rPr>
        <w:t>ks.</w:t>
      </w:r>
      <w:r>
        <w:rPr>
          <w:color w:val="0C0C0C"/>
          <w:spacing w:val="-11"/>
        </w:rPr>
        <w:t> </w:t>
      </w:r>
      <w:r>
        <w:rPr>
          <w:color w:val="0C0C0C"/>
        </w:rPr>
        <w:t>Jan</w:t>
      </w:r>
      <w:r>
        <w:rPr>
          <w:color w:val="0C0C0C"/>
          <w:spacing w:val="-10"/>
        </w:rPr>
        <w:t> </w:t>
      </w:r>
      <w:r>
        <w:rPr>
          <w:color w:val="0C0C0C"/>
        </w:rPr>
        <w:t>Da- nilewicz, w stosownych przepisach kościelnych</w:t>
      </w:r>
      <w:r>
        <w:rPr>
          <w:color w:val="0C0C0C"/>
          <w:spacing w:val="-25"/>
        </w:rPr>
        <w:t> </w:t>
      </w:r>
      <w:r>
        <w:rPr>
          <w:color w:val="0C0C0C"/>
        </w:rPr>
        <w:t>nie </w:t>
      </w:r>
      <w:r>
        <w:rPr>
          <w:color w:val="0C0C0C"/>
          <w:w w:val="105"/>
        </w:rPr>
        <w:t>określono,</w:t>
      </w:r>
      <w:r>
        <w:rPr>
          <w:color w:val="0C0C0C"/>
          <w:spacing w:val="-33"/>
          <w:w w:val="105"/>
        </w:rPr>
        <w:t> </w:t>
      </w:r>
      <w:r>
        <w:rPr>
          <w:color w:val="0C0C0C"/>
          <w:w w:val="105"/>
        </w:rPr>
        <w:t>z</w:t>
      </w:r>
      <w:r>
        <w:rPr>
          <w:color w:val="0C0C0C"/>
          <w:spacing w:val="-31"/>
          <w:w w:val="105"/>
        </w:rPr>
        <w:t> </w:t>
      </w:r>
      <w:r>
        <w:rPr>
          <w:color w:val="0C0C0C"/>
          <w:w w:val="105"/>
        </w:rPr>
        <w:t>jakiego</w:t>
      </w:r>
      <w:r>
        <w:rPr>
          <w:color w:val="0C0C0C"/>
          <w:spacing w:val="-32"/>
          <w:w w:val="105"/>
        </w:rPr>
        <w:t> </w:t>
      </w:r>
      <w:r>
        <w:rPr>
          <w:color w:val="0C0C0C"/>
          <w:w w:val="105"/>
        </w:rPr>
        <w:t>rodzaju</w:t>
      </w:r>
      <w:r>
        <w:rPr>
          <w:color w:val="0C0C0C"/>
          <w:spacing w:val="-31"/>
          <w:w w:val="105"/>
        </w:rPr>
        <w:t> </w:t>
      </w:r>
      <w:r>
        <w:rPr>
          <w:color w:val="0C0C0C"/>
          <w:w w:val="105"/>
        </w:rPr>
        <w:t>surowca</w:t>
      </w:r>
      <w:r>
        <w:rPr>
          <w:color w:val="0C0C0C"/>
          <w:spacing w:val="-32"/>
          <w:w w:val="105"/>
        </w:rPr>
        <w:t> </w:t>
      </w:r>
      <w:r>
        <w:rPr>
          <w:color w:val="0C0C0C"/>
          <w:w w:val="105"/>
        </w:rPr>
        <w:t>lampę</w:t>
      </w:r>
      <w:r>
        <w:rPr>
          <w:color w:val="0C0C0C"/>
          <w:spacing w:val="-31"/>
          <w:w w:val="105"/>
        </w:rPr>
        <w:t> </w:t>
      </w:r>
      <w:r>
        <w:rPr>
          <w:color w:val="0C0C0C"/>
          <w:w w:val="105"/>
        </w:rPr>
        <w:t>należy wykonać, wspomniano jedynie, że użycie „szkła czerwonego</w:t>
      </w:r>
      <w:r>
        <w:rPr>
          <w:color w:val="0C0C0C"/>
          <w:spacing w:val="-27"/>
          <w:w w:val="105"/>
        </w:rPr>
        <w:t> </w:t>
      </w:r>
      <w:r>
        <w:rPr>
          <w:color w:val="0C0C0C"/>
          <w:w w:val="105"/>
        </w:rPr>
        <w:t>lub</w:t>
      </w:r>
      <w:r>
        <w:rPr>
          <w:color w:val="0C0C0C"/>
          <w:spacing w:val="-27"/>
          <w:w w:val="105"/>
        </w:rPr>
        <w:t> </w:t>
      </w:r>
      <w:r>
        <w:rPr>
          <w:color w:val="0C0C0C"/>
          <w:w w:val="105"/>
        </w:rPr>
        <w:t>zielonego</w:t>
      </w:r>
      <w:r>
        <w:rPr>
          <w:color w:val="0C0C0C"/>
          <w:spacing w:val="-27"/>
          <w:w w:val="105"/>
        </w:rPr>
        <w:t> </w:t>
      </w:r>
      <w:r>
        <w:rPr>
          <w:color w:val="0C0C0C"/>
          <w:w w:val="105"/>
        </w:rPr>
        <w:t>są</w:t>
      </w:r>
      <w:r>
        <w:rPr>
          <w:color w:val="0C0C0C"/>
          <w:spacing w:val="-27"/>
          <w:w w:val="105"/>
        </w:rPr>
        <w:t> </w:t>
      </w:r>
      <w:r>
        <w:rPr>
          <w:color w:val="0C0C0C"/>
          <w:w w:val="105"/>
        </w:rPr>
        <w:t>tolerowane”</w:t>
      </w:r>
      <w:r>
        <w:rPr>
          <w:color w:val="0C0C0C"/>
          <w:spacing w:val="-27"/>
          <w:w w:val="105"/>
        </w:rPr>
        <w:t> </w:t>
      </w:r>
      <w:r>
        <w:rPr>
          <w:color w:val="0C0C0C"/>
          <w:w w:val="105"/>
        </w:rPr>
        <w:t>i</w:t>
      </w:r>
      <w:r>
        <w:rPr>
          <w:color w:val="0C0C0C"/>
          <w:spacing w:val="-29"/>
          <w:w w:val="105"/>
        </w:rPr>
        <w:t> </w:t>
      </w:r>
      <w:r>
        <w:rPr>
          <w:color w:val="0C0C0C"/>
          <w:w w:val="105"/>
        </w:rPr>
        <w:t>że</w:t>
      </w:r>
      <w:r>
        <w:rPr>
          <w:color w:val="0C0C0C"/>
          <w:spacing w:val="-27"/>
          <w:w w:val="105"/>
        </w:rPr>
        <w:t> </w:t>
      </w:r>
      <w:r>
        <w:rPr>
          <w:color w:val="0C0C0C"/>
          <w:w w:val="105"/>
        </w:rPr>
        <w:t>win- </w:t>
      </w:r>
      <w:r>
        <w:rPr>
          <w:color w:val="0C0C0C"/>
        </w:rPr>
        <w:t>na</w:t>
      </w:r>
      <w:r>
        <w:rPr>
          <w:color w:val="0C0C0C"/>
          <w:spacing w:val="-17"/>
        </w:rPr>
        <w:t> </w:t>
      </w:r>
      <w:r>
        <w:rPr>
          <w:color w:val="0C0C0C"/>
        </w:rPr>
        <w:t>być</w:t>
      </w:r>
      <w:r>
        <w:rPr>
          <w:color w:val="0C0C0C"/>
          <w:spacing w:val="-20"/>
        </w:rPr>
        <w:t> </w:t>
      </w:r>
      <w:r>
        <w:rPr>
          <w:color w:val="0C0C0C"/>
        </w:rPr>
        <w:t>„napełniona</w:t>
      </w:r>
      <w:r>
        <w:rPr>
          <w:color w:val="0C0C0C"/>
          <w:spacing w:val="-16"/>
        </w:rPr>
        <w:t> </w:t>
      </w:r>
      <w:r>
        <w:rPr>
          <w:color w:val="0C0C0C"/>
        </w:rPr>
        <w:t>oliwą</w:t>
      </w:r>
      <w:r>
        <w:rPr>
          <w:color w:val="0C0C0C"/>
          <w:spacing w:val="-17"/>
        </w:rPr>
        <w:t> </w:t>
      </w:r>
      <w:r>
        <w:rPr>
          <w:color w:val="0C0C0C"/>
        </w:rPr>
        <w:t>lub</w:t>
      </w:r>
      <w:r>
        <w:rPr>
          <w:color w:val="0C0C0C"/>
          <w:spacing w:val="-16"/>
        </w:rPr>
        <w:t> </w:t>
      </w:r>
      <w:r>
        <w:rPr>
          <w:color w:val="0C0C0C"/>
        </w:rPr>
        <w:t>woskiem</w:t>
      </w:r>
      <w:r>
        <w:rPr>
          <w:color w:val="0C0C0C"/>
          <w:spacing w:val="-18"/>
        </w:rPr>
        <w:t> </w:t>
      </w:r>
      <w:r>
        <w:rPr>
          <w:color w:val="0C0C0C"/>
        </w:rPr>
        <w:t>pszczelnym” (Danilewicz</w:t>
      </w:r>
      <w:r>
        <w:rPr>
          <w:color w:val="0C0C0C"/>
          <w:spacing w:val="-11"/>
        </w:rPr>
        <w:t> </w:t>
      </w:r>
      <w:r>
        <w:rPr>
          <w:color w:val="0C0C0C"/>
        </w:rPr>
        <w:t>1947:</w:t>
      </w:r>
      <w:r>
        <w:rPr>
          <w:color w:val="0C0C0C"/>
          <w:spacing w:val="-12"/>
        </w:rPr>
        <w:t> </w:t>
      </w:r>
      <w:r>
        <w:rPr>
          <w:color w:val="0C0C0C"/>
        </w:rPr>
        <w:t>85-86).</w:t>
      </w:r>
      <w:r>
        <w:rPr>
          <w:color w:val="0C0C0C"/>
          <w:spacing w:val="-9"/>
        </w:rPr>
        <w:t> </w:t>
      </w:r>
      <w:r>
        <w:rPr>
          <w:color w:val="0C0C0C"/>
        </w:rPr>
        <w:t>Zazwyczaj</w:t>
      </w:r>
      <w:r>
        <w:rPr>
          <w:color w:val="0C0C0C"/>
          <w:spacing w:val="-10"/>
        </w:rPr>
        <w:t> </w:t>
      </w:r>
      <w:r>
        <w:rPr>
          <w:color w:val="0C0C0C"/>
        </w:rPr>
        <w:t>lampę</w:t>
      </w:r>
      <w:r>
        <w:rPr>
          <w:color w:val="0C0C0C"/>
          <w:spacing w:val="-15"/>
        </w:rPr>
        <w:t> </w:t>
      </w:r>
      <w:r>
        <w:rPr>
          <w:color w:val="0C0C0C"/>
        </w:rPr>
        <w:t>zawie- </w:t>
      </w:r>
      <w:r>
        <w:rPr>
          <w:color w:val="0C0C0C"/>
          <w:w w:val="105"/>
        </w:rPr>
        <w:t>sza</w:t>
      </w:r>
      <w:r>
        <w:rPr>
          <w:color w:val="0C0C0C"/>
          <w:spacing w:val="-19"/>
          <w:w w:val="105"/>
        </w:rPr>
        <w:t> </w:t>
      </w:r>
      <w:r>
        <w:rPr>
          <w:color w:val="0C0C0C"/>
          <w:w w:val="105"/>
        </w:rPr>
        <w:t>się</w:t>
      </w:r>
      <w:r>
        <w:rPr>
          <w:color w:val="0C0C0C"/>
          <w:spacing w:val="-17"/>
          <w:w w:val="105"/>
        </w:rPr>
        <w:t> </w:t>
      </w:r>
      <w:r>
        <w:rPr>
          <w:color w:val="0C0C0C"/>
          <w:w w:val="105"/>
        </w:rPr>
        <w:t>przed</w:t>
      </w:r>
      <w:r>
        <w:rPr>
          <w:color w:val="0C0C0C"/>
          <w:spacing w:val="-18"/>
          <w:w w:val="105"/>
        </w:rPr>
        <w:t> </w:t>
      </w:r>
      <w:r>
        <w:rPr>
          <w:color w:val="0C0C0C"/>
          <w:w w:val="105"/>
        </w:rPr>
        <w:t>ołtarzem</w:t>
      </w:r>
      <w:r>
        <w:rPr>
          <w:color w:val="0C0C0C"/>
          <w:spacing w:val="-19"/>
          <w:w w:val="105"/>
        </w:rPr>
        <w:t> </w:t>
      </w:r>
      <w:r>
        <w:rPr>
          <w:color w:val="0C0C0C"/>
          <w:w w:val="105"/>
        </w:rPr>
        <w:t>z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Najświętszym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Sakramen- tem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w</w:t>
      </w:r>
      <w:r>
        <w:rPr>
          <w:color w:val="0C0C0C"/>
          <w:spacing w:val="-17"/>
          <w:w w:val="105"/>
        </w:rPr>
        <w:t> </w:t>
      </w:r>
      <w:r>
        <w:rPr>
          <w:color w:val="0C0C0C"/>
          <w:w w:val="105"/>
        </w:rPr>
        <w:t>bogatej,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metalowej</w:t>
      </w:r>
      <w:r>
        <w:rPr>
          <w:color w:val="0C0C0C"/>
          <w:spacing w:val="-18"/>
          <w:w w:val="105"/>
        </w:rPr>
        <w:t> </w:t>
      </w:r>
      <w:r>
        <w:rPr>
          <w:color w:val="0C0C0C"/>
          <w:w w:val="105"/>
        </w:rPr>
        <w:t>oprawie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(ryc.</w:t>
      </w:r>
      <w:r>
        <w:rPr>
          <w:color w:val="0C0C0C"/>
          <w:spacing w:val="-17"/>
          <w:w w:val="105"/>
        </w:rPr>
        <w:t> </w:t>
      </w:r>
      <w:r>
        <w:rPr>
          <w:color w:val="0C0C0C"/>
          <w:w w:val="105"/>
        </w:rPr>
        <w:t>4).</w:t>
      </w:r>
    </w:p>
    <w:p>
      <w:pPr>
        <w:pStyle w:val="BodyText"/>
        <w:spacing w:line="273" w:lineRule="auto" w:before="25"/>
        <w:ind w:left="111" w:right="505" w:firstLine="228"/>
        <w:jc w:val="both"/>
      </w:pPr>
      <w:r>
        <w:rPr>
          <w:color w:val="0C0C0C"/>
        </w:rPr>
        <w:t>Ułamki naczyń szklanych o charakterze litur- gicznym, czasami też zachowanych w całości, od- kopywano głównie pod kościelnymi posadzkami. Deponowane były w różnych punktach świątyń, lecz najczęściej w prezbiteriach, nieraz w bezpo- średniej bliskości ołtarza, a zatem miejsca w trady- cji</w:t>
      </w:r>
      <w:r>
        <w:rPr>
          <w:color w:val="0C0C0C"/>
          <w:spacing w:val="-20"/>
        </w:rPr>
        <w:t> </w:t>
      </w:r>
      <w:r>
        <w:rPr>
          <w:color w:val="0C0C0C"/>
        </w:rPr>
        <w:t>chrześcijańskiej</w:t>
      </w:r>
      <w:r>
        <w:rPr>
          <w:color w:val="0C0C0C"/>
          <w:spacing w:val="-17"/>
        </w:rPr>
        <w:t> </w:t>
      </w:r>
      <w:r>
        <w:rPr>
          <w:color w:val="0C0C0C"/>
        </w:rPr>
        <w:t>szczególnie</w:t>
      </w:r>
      <w:r>
        <w:rPr>
          <w:color w:val="0C0C0C"/>
          <w:spacing w:val="-21"/>
        </w:rPr>
        <w:t> </w:t>
      </w:r>
      <w:r>
        <w:rPr>
          <w:color w:val="0C0C0C"/>
        </w:rPr>
        <w:t>uświęconego</w:t>
      </w:r>
      <w:r>
        <w:rPr>
          <w:color w:val="0C0C0C"/>
          <w:spacing w:val="-18"/>
        </w:rPr>
        <w:t> </w:t>
      </w:r>
      <w:r>
        <w:rPr>
          <w:color w:val="0C0C0C"/>
        </w:rPr>
        <w:t>(Dani- lewicz</w:t>
      </w:r>
      <w:r>
        <w:rPr>
          <w:color w:val="0C0C0C"/>
          <w:spacing w:val="-19"/>
        </w:rPr>
        <w:t> </w:t>
      </w:r>
      <w:r>
        <w:rPr>
          <w:color w:val="0C0C0C"/>
        </w:rPr>
        <w:t>1948:</w:t>
      </w:r>
      <w:r>
        <w:rPr>
          <w:color w:val="0C0C0C"/>
          <w:spacing w:val="-19"/>
        </w:rPr>
        <w:t> </w:t>
      </w:r>
      <w:r>
        <w:rPr>
          <w:color w:val="0C0C0C"/>
        </w:rPr>
        <w:t>43).</w:t>
      </w:r>
      <w:r>
        <w:rPr>
          <w:color w:val="0C0C0C"/>
          <w:spacing w:val="-17"/>
        </w:rPr>
        <w:t> </w:t>
      </w:r>
      <w:r>
        <w:rPr>
          <w:color w:val="0C0C0C"/>
        </w:rPr>
        <w:t>W</w:t>
      </w:r>
      <w:r>
        <w:rPr>
          <w:color w:val="0C0C0C"/>
          <w:spacing w:val="-18"/>
        </w:rPr>
        <w:t> </w:t>
      </w:r>
      <w:r>
        <w:rPr>
          <w:color w:val="0C0C0C"/>
        </w:rPr>
        <w:t>pozyskiwanych</w:t>
      </w:r>
      <w:r>
        <w:rPr>
          <w:color w:val="0C0C0C"/>
          <w:spacing w:val="-19"/>
        </w:rPr>
        <w:t> </w:t>
      </w:r>
      <w:r>
        <w:rPr>
          <w:color w:val="0C0C0C"/>
        </w:rPr>
        <w:t>zbiorach,</w:t>
      </w:r>
      <w:r>
        <w:rPr>
          <w:color w:val="0C0C0C"/>
          <w:spacing w:val="-18"/>
        </w:rPr>
        <w:t> </w:t>
      </w:r>
      <w:r>
        <w:rPr>
          <w:color w:val="0C0C0C"/>
        </w:rPr>
        <w:t>liczą- cych niekiedy kilka tysięcy fragmentów potłuczo- nych</w:t>
      </w:r>
      <w:r>
        <w:rPr>
          <w:color w:val="0C0C0C"/>
          <w:spacing w:val="-12"/>
        </w:rPr>
        <w:t> </w:t>
      </w:r>
      <w:r>
        <w:rPr>
          <w:color w:val="0C0C0C"/>
        </w:rPr>
        <w:t>szkieł</w:t>
      </w:r>
      <w:r>
        <w:rPr>
          <w:color w:val="0C0C0C"/>
          <w:spacing w:val="-11"/>
        </w:rPr>
        <w:t> </w:t>
      </w:r>
      <w:r>
        <w:rPr>
          <w:color w:val="0C0C0C"/>
        </w:rPr>
        <w:t>(Olczak</w:t>
      </w:r>
      <w:r>
        <w:rPr>
          <w:color w:val="0C0C0C"/>
          <w:spacing w:val="-11"/>
        </w:rPr>
        <w:t> </w:t>
      </w:r>
      <w:r>
        <w:rPr>
          <w:color w:val="0C0C0C"/>
        </w:rPr>
        <w:t>2000:</w:t>
      </w:r>
      <w:r>
        <w:rPr>
          <w:color w:val="0C0C0C"/>
          <w:spacing w:val="-9"/>
        </w:rPr>
        <w:t> </w:t>
      </w:r>
      <w:r>
        <w:rPr>
          <w:color w:val="0C0C0C"/>
        </w:rPr>
        <w:t>622),</w:t>
      </w:r>
      <w:r>
        <w:rPr>
          <w:color w:val="0C0C0C"/>
          <w:spacing w:val="-10"/>
        </w:rPr>
        <w:t> </w:t>
      </w:r>
      <w:r>
        <w:rPr>
          <w:color w:val="0C0C0C"/>
        </w:rPr>
        <w:t>rejestrowano</w:t>
      </w:r>
      <w:r>
        <w:rPr>
          <w:color w:val="0C0C0C"/>
          <w:spacing w:val="-11"/>
        </w:rPr>
        <w:t> </w:t>
      </w:r>
      <w:r>
        <w:rPr>
          <w:color w:val="0C0C0C"/>
        </w:rPr>
        <w:t>głów- nie ułamki pospolitych w XVII – XVIII wieku pu- charków dzwonowatych</w:t>
      </w:r>
      <w:r>
        <w:rPr>
          <w:color w:val="0C0C0C"/>
          <w:vertAlign w:val="superscript"/>
        </w:rPr>
        <w:t>1</w:t>
      </w:r>
      <w:r>
        <w:rPr>
          <w:color w:val="0C0C0C"/>
          <w:vertAlign w:val="baseline"/>
        </w:rPr>
        <w:t>, dla których w literaturze przedmiotu przyjęto m. in. funkcję ampułek służą- cych do podawania wina i wody na stół ołtarzowy (Olczak 2000, s. 621, tam dalsza literatura), kieli- chów mszalnych (Kalbarczyk 1997: 62), bądź na- czyń z wodą do obmywania rąk kapłana w czasie odprawiania nabożeństwa (Kutyłowska 1999: 138). Sławomira Ciepiela-Kubalska założyła rów- nież</w:t>
      </w:r>
      <w:r>
        <w:rPr>
          <w:color w:val="0C0C0C"/>
          <w:spacing w:val="-13"/>
          <w:vertAlign w:val="baseline"/>
        </w:rPr>
        <w:t> </w:t>
      </w:r>
      <w:r>
        <w:rPr>
          <w:color w:val="0C0C0C"/>
          <w:vertAlign w:val="baseline"/>
        </w:rPr>
        <w:t>używanie</w:t>
      </w:r>
      <w:r>
        <w:rPr>
          <w:color w:val="0C0C0C"/>
          <w:spacing w:val="-10"/>
          <w:vertAlign w:val="baseline"/>
        </w:rPr>
        <w:t> </w:t>
      </w:r>
      <w:r>
        <w:rPr>
          <w:color w:val="0C0C0C"/>
          <w:vertAlign w:val="baseline"/>
        </w:rPr>
        <w:t>pucharków</w:t>
      </w:r>
      <w:r>
        <w:rPr>
          <w:color w:val="0C0C0C"/>
          <w:spacing w:val="-12"/>
          <w:vertAlign w:val="baseline"/>
        </w:rPr>
        <w:t> </w:t>
      </w:r>
      <w:r>
        <w:rPr>
          <w:color w:val="0C0C0C"/>
          <w:vertAlign w:val="baseline"/>
        </w:rPr>
        <w:t>jako</w:t>
      </w:r>
      <w:r>
        <w:rPr>
          <w:color w:val="0C0C0C"/>
          <w:spacing w:val="-12"/>
          <w:vertAlign w:val="baseline"/>
        </w:rPr>
        <w:t> </w:t>
      </w:r>
      <w:r>
        <w:rPr>
          <w:color w:val="0C0C0C"/>
          <w:vertAlign w:val="baseline"/>
        </w:rPr>
        <w:t>lampek</w:t>
      </w:r>
      <w:r>
        <w:rPr>
          <w:color w:val="0C0C0C"/>
          <w:spacing w:val="-11"/>
          <w:vertAlign w:val="baseline"/>
        </w:rPr>
        <w:t> </w:t>
      </w:r>
      <w:r>
        <w:rPr>
          <w:color w:val="0C0C0C"/>
          <w:vertAlign w:val="baseline"/>
        </w:rPr>
        <w:t>oliwnych</w:t>
      </w:r>
      <w:r>
        <w:rPr>
          <w:color w:val="0C0C0C"/>
          <w:spacing w:val="-12"/>
          <w:vertAlign w:val="baseline"/>
        </w:rPr>
        <w:t> </w:t>
      </w:r>
      <w:r>
        <w:rPr>
          <w:color w:val="0C0C0C"/>
          <w:vertAlign w:val="baseline"/>
        </w:rPr>
        <w:t>do oświetlania wnętrz kościelnych (Ciepiela 1966: 2). Składanie</w:t>
      </w:r>
      <w:r>
        <w:rPr>
          <w:color w:val="0C0C0C"/>
          <w:spacing w:val="-6"/>
          <w:vertAlign w:val="baseline"/>
        </w:rPr>
        <w:t> </w:t>
      </w:r>
      <w:r>
        <w:rPr>
          <w:color w:val="0C0C0C"/>
          <w:vertAlign w:val="baseline"/>
        </w:rPr>
        <w:t>w</w:t>
      </w:r>
      <w:r>
        <w:rPr>
          <w:color w:val="0C0C0C"/>
          <w:spacing w:val="-7"/>
          <w:vertAlign w:val="baseline"/>
        </w:rPr>
        <w:t> </w:t>
      </w:r>
      <w:r>
        <w:rPr>
          <w:color w:val="0C0C0C"/>
          <w:vertAlign w:val="baseline"/>
        </w:rPr>
        <w:t>ziemi</w:t>
      </w:r>
      <w:r>
        <w:rPr>
          <w:color w:val="0C0C0C"/>
          <w:spacing w:val="-10"/>
          <w:vertAlign w:val="baseline"/>
        </w:rPr>
        <w:t> </w:t>
      </w:r>
      <w:r>
        <w:rPr>
          <w:color w:val="0C0C0C"/>
          <w:vertAlign w:val="baseline"/>
        </w:rPr>
        <w:t>obok</w:t>
      </w:r>
      <w:r>
        <w:rPr>
          <w:color w:val="0C0C0C"/>
          <w:spacing w:val="-6"/>
          <w:vertAlign w:val="baseline"/>
        </w:rPr>
        <w:t> </w:t>
      </w:r>
      <w:r>
        <w:rPr>
          <w:color w:val="0C0C0C"/>
          <w:vertAlign w:val="baseline"/>
        </w:rPr>
        <w:t>ołtarzy</w:t>
      </w:r>
      <w:r>
        <w:rPr>
          <w:color w:val="0C0C0C"/>
          <w:spacing w:val="-7"/>
          <w:vertAlign w:val="baseline"/>
        </w:rPr>
        <w:t> </w:t>
      </w:r>
      <w:r>
        <w:rPr>
          <w:color w:val="0C0C0C"/>
          <w:vertAlign w:val="baseline"/>
        </w:rPr>
        <w:t>nawet</w:t>
      </w:r>
      <w:r>
        <w:rPr>
          <w:color w:val="0C0C0C"/>
          <w:spacing w:val="-6"/>
          <w:vertAlign w:val="baseline"/>
        </w:rPr>
        <w:t> </w:t>
      </w:r>
      <w:r>
        <w:rPr>
          <w:color w:val="0C0C0C"/>
          <w:vertAlign w:val="baseline"/>
        </w:rPr>
        <w:t>bardzo</w:t>
      </w:r>
      <w:r>
        <w:rPr>
          <w:color w:val="0C0C0C"/>
          <w:spacing w:val="-6"/>
          <w:vertAlign w:val="baseline"/>
        </w:rPr>
        <w:t> </w:t>
      </w:r>
      <w:r>
        <w:rPr>
          <w:color w:val="0C0C0C"/>
          <w:vertAlign w:val="baseline"/>
        </w:rPr>
        <w:t>drob- nych fragmentów tych pojemników miało na celu uchronienie ich przed profanacją jako przedmio- tów mających bezpośredni związek z sacrum (Ol- czak 2000: 622). Badaczy tematu zastanawia jed- nak olbrzymia ilość znajdowanych w kościołach ułamków pucharków i wynikająca stąd</w:t>
      </w:r>
      <w:r>
        <w:rPr>
          <w:color w:val="0C0C0C"/>
          <w:spacing w:val="-33"/>
          <w:vertAlign w:val="baseline"/>
        </w:rPr>
        <w:t> </w:t>
      </w:r>
      <w:r>
        <w:rPr>
          <w:color w:val="0C0C0C"/>
          <w:vertAlign w:val="baseline"/>
        </w:rPr>
        <w:t>wątpliwość, czy rzeczywiście były one tak podatne na rozbicie w trakcie sprawowania liturgii mszy świętej. Jak dotąd żadna ze stawianych hipotez nie wyjaśniła tego fenomenu w pełni (Olczak 2000:</w:t>
      </w:r>
      <w:r>
        <w:rPr>
          <w:color w:val="0C0C0C"/>
          <w:spacing w:val="-19"/>
          <w:vertAlign w:val="baseline"/>
        </w:rPr>
        <w:t> </w:t>
      </w:r>
      <w:r>
        <w:rPr>
          <w:color w:val="0C0C0C"/>
          <w:vertAlign w:val="baseline"/>
        </w:rPr>
        <w:t>622).</w:t>
      </w:r>
    </w:p>
    <w:p>
      <w:pPr>
        <w:pStyle w:val="BodyText"/>
        <w:spacing w:line="273" w:lineRule="auto"/>
        <w:ind w:left="111" w:right="506" w:firstLine="228"/>
        <w:jc w:val="both"/>
      </w:pPr>
      <w:r>
        <w:rPr>
          <w:color w:val="0C0C0C"/>
        </w:rPr>
        <w:t>W kościelnych depozytach szklanych znajdo- wano również formy zdecydowanie bardziej wysu- blimowane. Dwa takie przypadki przytoczył Jerzy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111" w:right="0" w:firstLine="0"/>
        <w:jc w:val="both"/>
        <w:rPr>
          <w:sz w:val="16"/>
        </w:rPr>
      </w:pPr>
      <w:r>
        <w:rPr>
          <w:sz w:val="16"/>
        </w:rPr>
        <w:t>XIX stulecia (Andrzejewska 1996: 152).</w:t>
      </w:r>
    </w:p>
    <w:p>
      <w:pPr>
        <w:spacing w:after="0"/>
        <w:jc w:val="both"/>
        <w:rPr>
          <w:sz w:val="16"/>
        </w:rPr>
        <w:sectPr>
          <w:type w:val="continuous"/>
          <w:pgSz w:w="11910" w:h="16840"/>
          <w:pgMar w:top="1580" w:bottom="280" w:left="1420" w:right="1420"/>
          <w:cols w:num="2" w:equalWidth="0">
            <w:col w:w="4267" w:space="70"/>
            <w:col w:w="4733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71" w:lineRule="auto" w:before="61"/>
        <w:ind w:left="4844" w:right="110"/>
        <w:jc w:val="both"/>
      </w:pPr>
      <w:r>
        <w:rPr/>
        <w:pict>
          <v:group style="position:absolute;margin-left:97.439995pt;margin-top:3.025912pt;width:203.55pt;height:271pt;mso-position-horizontal-relative:page;mso-position-vertical-relative:paragraph;z-index:251663360" coordorigin="1949,61" coordsize="4071,5420">
            <v:shape style="position:absolute;left:1958;top:70;width:4052;height:5400" type="#_x0000_t75" stroked="false">
              <v:imagedata r:id="rId10" o:title=""/>
            </v:shape>
            <v:shape style="position:absolute;left:1948;top:60;width:4071;height:5420" coordorigin="1949,61" coordsize="4071,5420" path="m6019,5480l1949,5480,1949,63,1951,61,6019,61,6019,65,1958,65,1954,70,1958,70,1958,5470,1954,5470,1958,5475,6019,5475,6019,5480xm1958,70l1954,70,1958,65,1958,70xm6010,70l1958,70,1958,65,6010,65,6010,70xm6010,5475l6010,65,6014,70,6019,70,6019,5470,6014,5470,6010,5475xm6019,70l6014,70,6010,65,6019,65,6019,70xm1958,5475l1954,5470,1958,5470,1958,5475xm6010,5475l1958,5475,1958,5470,6010,5470,6010,5475xm6019,5475l6010,5475,6014,5470,6019,5470,6019,547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0C0C0C"/>
        </w:rPr>
        <w:t>manego</w:t>
      </w:r>
      <w:r>
        <w:rPr>
          <w:color w:val="0C0C0C"/>
          <w:spacing w:val="-5"/>
        </w:rPr>
        <w:t> </w:t>
      </w:r>
      <w:r>
        <w:rPr>
          <w:color w:val="0C0C0C"/>
        </w:rPr>
        <w:t>szklanego</w:t>
      </w:r>
      <w:r>
        <w:rPr>
          <w:color w:val="0C0C0C"/>
          <w:spacing w:val="-7"/>
        </w:rPr>
        <w:t> </w:t>
      </w:r>
      <w:r>
        <w:rPr>
          <w:color w:val="0C0C0C"/>
        </w:rPr>
        <w:t>świecznika,</w:t>
      </w:r>
      <w:r>
        <w:rPr>
          <w:color w:val="0C0C0C"/>
          <w:spacing w:val="-8"/>
        </w:rPr>
        <w:t> </w:t>
      </w:r>
      <w:r>
        <w:rPr>
          <w:color w:val="0C0C0C"/>
        </w:rPr>
        <w:t>który</w:t>
      </w:r>
      <w:r>
        <w:rPr>
          <w:color w:val="0C0C0C"/>
          <w:spacing w:val="-7"/>
        </w:rPr>
        <w:t> </w:t>
      </w:r>
      <w:r>
        <w:rPr>
          <w:color w:val="0C0C0C"/>
        </w:rPr>
        <w:t>zalegał</w:t>
      </w:r>
      <w:r>
        <w:rPr>
          <w:color w:val="0C0C0C"/>
          <w:spacing w:val="-7"/>
        </w:rPr>
        <w:t> </w:t>
      </w:r>
      <w:r>
        <w:rPr>
          <w:color w:val="0C0C0C"/>
        </w:rPr>
        <w:t>w</w:t>
      </w:r>
      <w:r>
        <w:rPr>
          <w:color w:val="0C0C0C"/>
          <w:spacing w:val="-8"/>
        </w:rPr>
        <w:t> </w:t>
      </w:r>
      <w:r>
        <w:rPr>
          <w:color w:val="0C0C0C"/>
        </w:rPr>
        <w:t>czę- ści prezbiterialnej świątyni w warstwie kulturowej narosłej w 1. połowie XIX wieku. Pomimo, że przedmiot ten zachował się w stanie mocno nie- kompletnym, zdołano dokonać jego częściowej re- konstrukcji. Składał się z czterech elementów: wy- sklepionej stopki, dalej masywnej nóżki, na której osadzono owalny, spłaszczony korpus i</w:t>
      </w:r>
      <w:r>
        <w:rPr>
          <w:color w:val="0C0C0C"/>
          <w:spacing w:val="-30"/>
        </w:rPr>
        <w:t> </w:t>
      </w:r>
      <w:r>
        <w:rPr>
          <w:color w:val="0C0C0C"/>
        </w:rPr>
        <w:t>umieszczo- nego</w:t>
      </w:r>
      <w:r>
        <w:rPr>
          <w:color w:val="0C0C0C"/>
          <w:spacing w:val="-9"/>
        </w:rPr>
        <w:t> </w:t>
      </w:r>
      <w:r>
        <w:rPr>
          <w:color w:val="0C0C0C"/>
        </w:rPr>
        <w:t>na</w:t>
      </w:r>
      <w:r>
        <w:rPr>
          <w:color w:val="0C0C0C"/>
          <w:spacing w:val="-7"/>
        </w:rPr>
        <w:t> </w:t>
      </w:r>
      <w:r>
        <w:rPr>
          <w:color w:val="0C0C0C"/>
        </w:rPr>
        <w:t>jego</w:t>
      </w:r>
      <w:r>
        <w:rPr>
          <w:color w:val="0C0C0C"/>
          <w:spacing w:val="-8"/>
        </w:rPr>
        <w:t> </w:t>
      </w:r>
      <w:r>
        <w:rPr>
          <w:color w:val="0C0C0C"/>
        </w:rPr>
        <w:t>szczycie</w:t>
      </w:r>
      <w:r>
        <w:rPr>
          <w:color w:val="0C0C0C"/>
          <w:spacing w:val="-8"/>
        </w:rPr>
        <w:t> </w:t>
      </w:r>
      <w:r>
        <w:rPr>
          <w:color w:val="0C0C0C"/>
        </w:rPr>
        <w:t>okrągłego</w:t>
      </w:r>
      <w:r>
        <w:rPr>
          <w:color w:val="0C0C0C"/>
          <w:spacing w:val="-12"/>
        </w:rPr>
        <w:t> </w:t>
      </w:r>
      <w:r>
        <w:rPr>
          <w:color w:val="0C0C0C"/>
        </w:rPr>
        <w:t>otworu,</w:t>
      </w:r>
      <w:r>
        <w:rPr>
          <w:color w:val="0C0C0C"/>
          <w:spacing w:val="-8"/>
        </w:rPr>
        <w:t> </w:t>
      </w:r>
      <w:r>
        <w:rPr>
          <w:color w:val="0C0C0C"/>
        </w:rPr>
        <w:t>pozostało- ści</w:t>
      </w:r>
      <w:r>
        <w:rPr>
          <w:color w:val="0C0C0C"/>
          <w:spacing w:val="-10"/>
        </w:rPr>
        <w:t> </w:t>
      </w:r>
      <w:r>
        <w:rPr>
          <w:color w:val="0C0C0C"/>
        </w:rPr>
        <w:t>po</w:t>
      </w:r>
      <w:r>
        <w:rPr>
          <w:color w:val="0C0C0C"/>
          <w:spacing w:val="-12"/>
        </w:rPr>
        <w:t> </w:t>
      </w:r>
      <w:r>
        <w:rPr>
          <w:color w:val="0C0C0C"/>
        </w:rPr>
        <w:t>cylindrycznej</w:t>
      </w:r>
      <w:r>
        <w:rPr>
          <w:color w:val="0C0C0C"/>
          <w:spacing w:val="-14"/>
        </w:rPr>
        <w:t> </w:t>
      </w:r>
      <w:r>
        <w:rPr>
          <w:color w:val="0C0C0C"/>
        </w:rPr>
        <w:t>zapewne</w:t>
      </w:r>
      <w:r>
        <w:rPr>
          <w:color w:val="0C0C0C"/>
          <w:spacing w:val="-12"/>
        </w:rPr>
        <w:t> </w:t>
      </w:r>
      <w:r>
        <w:rPr>
          <w:color w:val="0C0C0C"/>
        </w:rPr>
        <w:t>tulejce</w:t>
      </w:r>
      <w:r>
        <w:rPr>
          <w:color w:val="0C0C0C"/>
          <w:spacing w:val="-11"/>
        </w:rPr>
        <w:t> </w:t>
      </w:r>
      <w:r>
        <w:rPr>
          <w:color w:val="0C0C0C"/>
        </w:rPr>
        <w:t>do</w:t>
      </w:r>
      <w:r>
        <w:rPr>
          <w:color w:val="0C0C0C"/>
          <w:spacing w:val="-11"/>
        </w:rPr>
        <w:t> </w:t>
      </w:r>
      <w:r>
        <w:rPr>
          <w:color w:val="0C0C0C"/>
        </w:rPr>
        <w:t>mocowania świecy. Świecznik był niezdobiony, acz J. Olczak dopatrywał się na powierzchni korpusu łukowato układających się plastycznych żeberek.</w:t>
      </w:r>
      <w:r>
        <w:rPr>
          <w:color w:val="0C0C0C"/>
          <w:spacing w:val="40"/>
        </w:rPr>
        <w:t> </w:t>
      </w:r>
      <w:r>
        <w:rPr>
          <w:color w:val="0C0C0C"/>
        </w:rPr>
        <w:t>Datowanie</w:t>
      </w:r>
    </w:p>
    <w:p>
      <w:pPr>
        <w:pStyle w:val="BodyText"/>
        <w:spacing w:before="3"/>
        <w:ind w:left="4844"/>
      </w:pPr>
      <w:r>
        <w:rPr>
          <w:color w:val="0C0C0C"/>
        </w:rPr>
        <w:t>–</w:t>
      </w:r>
      <w:r>
        <w:rPr>
          <w:color w:val="0C0C0C"/>
          <w:spacing w:val="-13"/>
        </w:rPr>
        <w:t> </w:t>
      </w:r>
      <w:r>
        <w:rPr>
          <w:color w:val="0C0C0C"/>
        </w:rPr>
        <w:t>1.</w:t>
      </w:r>
      <w:r>
        <w:rPr>
          <w:color w:val="0C0C0C"/>
          <w:spacing w:val="-11"/>
        </w:rPr>
        <w:t> </w:t>
      </w:r>
      <w:r>
        <w:rPr>
          <w:color w:val="0C0C0C"/>
        </w:rPr>
        <w:t>połowa</w:t>
      </w:r>
      <w:r>
        <w:rPr>
          <w:color w:val="0C0C0C"/>
          <w:spacing w:val="-13"/>
        </w:rPr>
        <w:t> </w:t>
      </w:r>
      <w:r>
        <w:rPr>
          <w:color w:val="0C0C0C"/>
        </w:rPr>
        <w:t>XIX</w:t>
      </w:r>
      <w:r>
        <w:rPr>
          <w:color w:val="0C0C0C"/>
          <w:spacing w:val="-9"/>
        </w:rPr>
        <w:t> </w:t>
      </w:r>
      <w:r>
        <w:rPr>
          <w:color w:val="0C0C0C"/>
        </w:rPr>
        <w:t>wieku</w:t>
      </w:r>
      <w:r>
        <w:rPr>
          <w:color w:val="0C0C0C"/>
          <w:spacing w:val="-11"/>
        </w:rPr>
        <w:t> </w:t>
      </w:r>
      <w:r>
        <w:rPr>
          <w:color w:val="0C0C0C"/>
        </w:rPr>
        <w:t>(Olczak</w:t>
      </w:r>
      <w:r>
        <w:rPr>
          <w:color w:val="0C0C0C"/>
          <w:spacing w:val="-12"/>
        </w:rPr>
        <w:t> </w:t>
      </w:r>
      <w:r>
        <w:rPr>
          <w:color w:val="0C0C0C"/>
        </w:rPr>
        <w:t>2005:</w:t>
      </w:r>
      <w:r>
        <w:rPr>
          <w:color w:val="0C0C0C"/>
          <w:spacing w:val="-13"/>
        </w:rPr>
        <w:t> </w:t>
      </w:r>
      <w:r>
        <w:rPr>
          <w:color w:val="0C0C0C"/>
        </w:rPr>
        <w:t>262-263,</w:t>
      </w:r>
      <w:r>
        <w:rPr>
          <w:color w:val="0C0C0C"/>
          <w:spacing w:val="-13"/>
        </w:rPr>
        <w:t> </w:t>
      </w:r>
      <w:r>
        <w:rPr>
          <w:color w:val="0C0C0C"/>
        </w:rPr>
        <w:t>ryc.</w:t>
      </w:r>
    </w:p>
    <w:p>
      <w:pPr>
        <w:pStyle w:val="BodyText"/>
        <w:spacing w:before="30"/>
        <w:ind w:left="4844"/>
      </w:pPr>
      <w:r>
        <w:rPr>
          <w:color w:val="0C0C0C"/>
        </w:rPr>
        <w:t>5).</w:t>
      </w:r>
    </w:p>
    <w:p>
      <w:pPr>
        <w:spacing w:after="0"/>
        <w:sectPr>
          <w:pgSz w:w="11910" w:h="16840"/>
          <w:pgMar w:header="0" w:footer="0" w:top="1600" w:bottom="280" w:left="1420" w:right="1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44" w:lineRule="auto" w:before="161"/>
        <w:ind w:left="960" w:right="751" w:hanging="454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75"/>
          <w:sz w:val="16"/>
        </w:rPr>
        <w:t>Ryc.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4.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Tarnowo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Podgórne.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Wieczna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lampa</w:t>
      </w:r>
      <w:r>
        <w:rPr>
          <w:rFonts w:ascii="Arial Black" w:hAnsi="Arial Black"/>
          <w:spacing w:val="-28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w</w:t>
      </w:r>
      <w:r>
        <w:rPr>
          <w:rFonts w:ascii="Arial Black" w:hAnsi="Arial Black"/>
          <w:spacing w:val="-27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kościele </w:t>
      </w:r>
      <w:r>
        <w:rPr>
          <w:rFonts w:ascii="Arial Black" w:hAnsi="Arial Black"/>
          <w:w w:val="70"/>
          <w:sz w:val="16"/>
        </w:rPr>
        <w:t>pw. Wszystkich Świętych (fot. P.</w:t>
      </w:r>
      <w:r>
        <w:rPr>
          <w:rFonts w:ascii="Arial Black" w:hAnsi="Arial Black"/>
          <w:spacing w:val="6"/>
          <w:w w:val="70"/>
          <w:sz w:val="16"/>
        </w:rPr>
        <w:t> </w:t>
      </w:r>
      <w:r>
        <w:rPr>
          <w:rFonts w:ascii="Arial Black" w:hAnsi="Arial Black"/>
          <w:w w:val="70"/>
          <w:sz w:val="16"/>
        </w:rPr>
        <w:t>Wawrzyniak).</w:t>
      </w:r>
    </w:p>
    <w:p>
      <w:pPr>
        <w:spacing w:line="244" w:lineRule="auto" w:before="77"/>
        <w:ind w:left="960" w:right="617" w:hanging="454"/>
        <w:jc w:val="left"/>
        <w:rPr>
          <w:rFonts w:ascii="Arial Black" w:hAnsi="Arial Black"/>
          <w:sz w:val="16"/>
        </w:rPr>
      </w:pPr>
      <w:r>
        <w:rPr>
          <w:rFonts w:ascii="Arial Black" w:hAnsi="Arial Black"/>
          <w:w w:val="75"/>
          <w:sz w:val="16"/>
        </w:rPr>
        <w:t>Fig.</w:t>
      </w:r>
      <w:r>
        <w:rPr>
          <w:rFonts w:ascii="Arial Black" w:hAnsi="Arial Black"/>
          <w:spacing w:val="-23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4.</w:t>
      </w:r>
      <w:r>
        <w:rPr>
          <w:rFonts w:ascii="Arial Black" w:hAnsi="Arial Black"/>
          <w:spacing w:val="-22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Tarnowo</w:t>
      </w:r>
      <w:r>
        <w:rPr>
          <w:rFonts w:ascii="Arial Black" w:hAnsi="Arial Black"/>
          <w:spacing w:val="-23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Podgórne.</w:t>
      </w:r>
      <w:r>
        <w:rPr>
          <w:rFonts w:ascii="Arial Black" w:hAnsi="Arial Black"/>
          <w:spacing w:val="-22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Perpetual</w:t>
      </w:r>
      <w:r>
        <w:rPr>
          <w:rFonts w:ascii="Arial Black" w:hAnsi="Arial Black"/>
          <w:spacing w:val="-22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lamp</w:t>
      </w:r>
      <w:r>
        <w:rPr>
          <w:rFonts w:ascii="Arial Black" w:hAnsi="Arial Black"/>
          <w:spacing w:val="-22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in</w:t>
      </w:r>
      <w:r>
        <w:rPr>
          <w:rFonts w:ascii="Arial Black" w:hAnsi="Arial Black"/>
          <w:spacing w:val="-23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the</w:t>
      </w:r>
      <w:r>
        <w:rPr>
          <w:rFonts w:ascii="Arial Black" w:hAnsi="Arial Black"/>
          <w:spacing w:val="-22"/>
          <w:w w:val="75"/>
          <w:sz w:val="16"/>
        </w:rPr>
        <w:t> </w:t>
      </w:r>
      <w:r>
        <w:rPr>
          <w:rFonts w:ascii="Arial Black" w:hAnsi="Arial Black"/>
          <w:w w:val="75"/>
          <w:sz w:val="16"/>
        </w:rPr>
        <w:t>church </w:t>
      </w:r>
      <w:r>
        <w:rPr>
          <w:rFonts w:ascii="Arial Black" w:hAnsi="Arial Black"/>
          <w:w w:val="80"/>
          <w:sz w:val="16"/>
        </w:rPr>
        <w:t>of</w:t>
      </w:r>
      <w:r>
        <w:rPr>
          <w:rFonts w:ascii="Arial Black" w:hAnsi="Arial Black"/>
          <w:spacing w:val="-19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All</w:t>
      </w:r>
      <w:r>
        <w:rPr>
          <w:rFonts w:ascii="Arial Black" w:hAnsi="Arial Black"/>
          <w:spacing w:val="-1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Saints</w:t>
      </w:r>
      <w:r>
        <w:rPr>
          <w:rFonts w:ascii="Arial Black" w:hAnsi="Arial Black"/>
          <w:spacing w:val="-1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(photo</w:t>
      </w:r>
      <w:r>
        <w:rPr>
          <w:rFonts w:ascii="Arial Black" w:hAnsi="Arial Black"/>
          <w:spacing w:val="-1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by</w:t>
      </w:r>
      <w:r>
        <w:rPr>
          <w:rFonts w:ascii="Arial Black" w:hAnsi="Arial Black"/>
          <w:spacing w:val="-1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P.</w:t>
      </w:r>
      <w:r>
        <w:rPr>
          <w:rFonts w:ascii="Arial Black" w:hAnsi="Arial Black"/>
          <w:spacing w:val="-17"/>
          <w:w w:val="80"/>
          <w:sz w:val="16"/>
        </w:rPr>
        <w:t> </w:t>
      </w:r>
      <w:r>
        <w:rPr>
          <w:rFonts w:ascii="Arial Black" w:hAnsi="Arial Black"/>
          <w:w w:val="80"/>
          <w:sz w:val="16"/>
        </w:rPr>
        <w:t>Wawrzyniak).</w:t>
      </w:r>
    </w:p>
    <w:p>
      <w:pPr>
        <w:pStyle w:val="BodyText"/>
        <w:spacing w:before="3"/>
        <w:rPr>
          <w:rFonts w:ascii="Arial Black"/>
          <w:sz w:val="29"/>
        </w:rPr>
      </w:pPr>
    </w:p>
    <w:p>
      <w:pPr>
        <w:pStyle w:val="BodyText"/>
        <w:spacing w:line="271" w:lineRule="auto"/>
        <w:ind w:left="507"/>
        <w:jc w:val="both"/>
      </w:pPr>
      <w:r>
        <w:rPr>
          <w:color w:val="0C0C0C"/>
        </w:rPr>
        <w:t>Olczak. W 1987 roku w romańskim kościele pw. św. Leonarda w Lubiniu, pow. kościański odsło- nięto w toku badań archeologicznych prowadzo- nych pod kierownictwem Zofii Hilczer-Kurnatow- skiej niewielki „schowek” wkopany w nowożytną jamę grobową. Z wypełniska schowka podjęto znaczną liczbę ułamków szklanych, które pozwo- liły na rekonstrukcję dwóch cienkościennych kara- fek</w:t>
      </w:r>
      <w:r>
        <w:rPr>
          <w:color w:val="0C0C0C"/>
          <w:spacing w:val="-12"/>
        </w:rPr>
        <w:t> </w:t>
      </w:r>
      <w:r>
        <w:rPr>
          <w:color w:val="0C0C0C"/>
        </w:rPr>
        <w:t>o</w:t>
      </w:r>
      <w:r>
        <w:rPr>
          <w:color w:val="0C0C0C"/>
          <w:spacing w:val="-10"/>
        </w:rPr>
        <w:t> </w:t>
      </w:r>
      <w:r>
        <w:rPr>
          <w:color w:val="0C0C0C"/>
        </w:rPr>
        <w:t>dużych,</w:t>
      </w:r>
      <w:r>
        <w:rPr>
          <w:color w:val="0C0C0C"/>
          <w:spacing w:val="-11"/>
        </w:rPr>
        <w:t> </w:t>
      </w:r>
      <w:r>
        <w:rPr>
          <w:color w:val="0C0C0C"/>
        </w:rPr>
        <w:t>baniastych</w:t>
      </w:r>
      <w:r>
        <w:rPr>
          <w:color w:val="0C0C0C"/>
          <w:spacing w:val="-11"/>
        </w:rPr>
        <w:t> </w:t>
      </w:r>
      <w:r>
        <w:rPr>
          <w:color w:val="0C0C0C"/>
        </w:rPr>
        <w:t>brzuścach,</w:t>
      </w:r>
      <w:r>
        <w:rPr>
          <w:color w:val="0C0C0C"/>
          <w:spacing w:val="-13"/>
        </w:rPr>
        <w:t> </w:t>
      </w:r>
      <w:r>
        <w:rPr>
          <w:color w:val="0C0C0C"/>
        </w:rPr>
        <w:t>z</w:t>
      </w:r>
      <w:r>
        <w:rPr>
          <w:color w:val="0C0C0C"/>
          <w:spacing w:val="-6"/>
        </w:rPr>
        <w:t> </w:t>
      </w:r>
      <w:r>
        <w:rPr>
          <w:color w:val="0C0C0C"/>
        </w:rPr>
        <w:t>krótkimi,</w:t>
      </w:r>
      <w:r>
        <w:rPr>
          <w:color w:val="0C0C0C"/>
          <w:spacing w:val="-7"/>
        </w:rPr>
        <w:t> </w:t>
      </w:r>
      <w:r>
        <w:rPr>
          <w:color w:val="0C0C0C"/>
        </w:rPr>
        <w:t>wą- skimi szyjkami i wychylonymi wylewami, wspar- tych na szerokich, silnie wysklepionych stopkach zaopatrzonych w pseudonodusy. Oba te naczynia  z pewną dozą ostrożności określono jako XVII- wieczne, a moment ich ukrycia w ziemi</w:t>
      </w:r>
      <w:r>
        <w:rPr>
          <w:color w:val="0C0C0C"/>
          <w:spacing w:val="-15"/>
        </w:rPr>
        <w:t> </w:t>
      </w:r>
      <w:r>
        <w:rPr>
          <w:color w:val="0C0C0C"/>
        </w:rPr>
        <w:t>przypisano początkom XIX wieku. Prawdopodobnie pełniły funkcję ampułek, z których podawano kapłanowi w czasie mszy świętej wino i wodę (Olczak 2000: 623-629, ryc. 4-5). Równie frapującego odkrycia dokonano w kościele garnirowanym pw. Najświęt- szej Panny Marii Królowej Pokoju w Bydgoszczy w 1999 roku. W trakcie nadzorów nad robotami ziemnymi w świątyni Elżbieta Dygaszewicz i Ta- mara Zajączkowska wydobyły fragmenty</w:t>
      </w:r>
      <w:r>
        <w:rPr>
          <w:color w:val="0C0C0C"/>
          <w:spacing w:val="8"/>
        </w:rPr>
        <w:t> </w:t>
      </w:r>
      <w:r>
        <w:rPr>
          <w:color w:val="0C0C0C"/>
        </w:rPr>
        <w:t>domnie-</w:t>
      </w:r>
    </w:p>
    <w:p>
      <w:pPr>
        <w:pStyle w:val="BodyText"/>
        <w:spacing w:line="271" w:lineRule="auto" w:before="29"/>
        <w:ind w:left="186" w:right="110" w:firstLine="228"/>
        <w:jc w:val="both"/>
      </w:pPr>
      <w:r>
        <w:rPr/>
        <w:br w:type="column"/>
      </w:r>
      <w:r>
        <w:rPr>
          <w:color w:val="0C0C0C"/>
        </w:rPr>
        <w:t>Kontekst poznańskiego znaleziska zdecydowa- nie odbiega od wyżej opisanych. Lampa zalegała   z dala od konsekrowanej  przestrzeni  świątynnej, w warstwie szkła zabezpieczającego fundament budynku plebani farnej przed gryzoniami, co jaw- nie przeczy tezie o składaniu do uświęconej ziemi uszkodzonych przedmiotów o charakterze sakral- nym.</w:t>
      </w:r>
      <w:r>
        <w:rPr>
          <w:color w:val="0C0C0C"/>
          <w:spacing w:val="-15"/>
        </w:rPr>
        <w:t> </w:t>
      </w:r>
      <w:r>
        <w:rPr>
          <w:color w:val="0C0C0C"/>
        </w:rPr>
        <w:t>Ta</w:t>
      </w:r>
      <w:r>
        <w:rPr>
          <w:color w:val="0C0C0C"/>
          <w:spacing w:val="-11"/>
        </w:rPr>
        <w:t> </w:t>
      </w:r>
      <w:r>
        <w:rPr>
          <w:color w:val="0C0C0C"/>
        </w:rPr>
        <w:t>problematyczna</w:t>
      </w:r>
      <w:r>
        <w:rPr>
          <w:color w:val="0C0C0C"/>
          <w:spacing w:val="-13"/>
        </w:rPr>
        <w:t> </w:t>
      </w:r>
      <w:r>
        <w:rPr>
          <w:color w:val="0C0C0C"/>
        </w:rPr>
        <w:t>lokalizacja</w:t>
      </w:r>
      <w:r>
        <w:rPr>
          <w:color w:val="0C0C0C"/>
          <w:spacing w:val="-18"/>
        </w:rPr>
        <w:t> </w:t>
      </w:r>
      <w:r>
        <w:rPr>
          <w:color w:val="0C0C0C"/>
        </w:rPr>
        <w:t>rzeczonego</w:t>
      </w:r>
      <w:r>
        <w:rPr>
          <w:color w:val="0C0C0C"/>
          <w:spacing w:val="-12"/>
        </w:rPr>
        <w:t> </w:t>
      </w:r>
      <w:r>
        <w:rPr>
          <w:color w:val="0C0C0C"/>
        </w:rPr>
        <w:t>za- bytku stwarza jednak pewne możliwości interpre- tacyjne,</w:t>
      </w:r>
      <w:r>
        <w:rPr>
          <w:color w:val="0C0C0C"/>
          <w:spacing w:val="-10"/>
        </w:rPr>
        <w:t> </w:t>
      </w:r>
      <w:r>
        <w:rPr>
          <w:color w:val="0C0C0C"/>
        </w:rPr>
        <w:t>chociaż</w:t>
      </w:r>
      <w:r>
        <w:rPr>
          <w:color w:val="0C0C0C"/>
          <w:spacing w:val="-9"/>
        </w:rPr>
        <w:t> </w:t>
      </w:r>
      <w:r>
        <w:rPr>
          <w:color w:val="0C0C0C"/>
        </w:rPr>
        <w:t>zdajemy</w:t>
      </w:r>
      <w:r>
        <w:rPr>
          <w:color w:val="0C0C0C"/>
          <w:spacing w:val="-9"/>
        </w:rPr>
        <w:t> </w:t>
      </w:r>
      <w:r>
        <w:rPr>
          <w:color w:val="0C0C0C"/>
        </w:rPr>
        <w:t>sobie</w:t>
      </w:r>
      <w:r>
        <w:rPr>
          <w:color w:val="0C0C0C"/>
          <w:spacing w:val="-10"/>
        </w:rPr>
        <w:t> </w:t>
      </w:r>
      <w:r>
        <w:rPr>
          <w:color w:val="0C0C0C"/>
        </w:rPr>
        <w:t>sprawę,</w:t>
      </w:r>
      <w:r>
        <w:rPr>
          <w:color w:val="0C0C0C"/>
          <w:spacing w:val="-10"/>
        </w:rPr>
        <w:t> </w:t>
      </w:r>
      <w:r>
        <w:rPr>
          <w:color w:val="0C0C0C"/>
        </w:rPr>
        <w:t>że</w:t>
      </w:r>
      <w:r>
        <w:rPr>
          <w:color w:val="0C0C0C"/>
          <w:spacing w:val="-8"/>
        </w:rPr>
        <w:t> </w:t>
      </w:r>
      <w:r>
        <w:rPr>
          <w:color w:val="0C0C0C"/>
        </w:rPr>
        <w:t>mają</w:t>
      </w:r>
      <w:r>
        <w:rPr>
          <w:color w:val="0C0C0C"/>
          <w:spacing w:val="-9"/>
        </w:rPr>
        <w:t> </w:t>
      </w:r>
      <w:r>
        <w:rPr>
          <w:color w:val="0C0C0C"/>
        </w:rPr>
        <w:t>one charakter</w:t>
      </w:r>
      <w:r>
        <w:rPr>
          <w:color w:val="0C0C0C"/>
          <w:spacing w:val="-9"/>
        </w:rPr>
        <w:t> </w:t>
      </w:r>
      <w:r>
        <w:rPr>
          <w:color w:val="0C0C0C"/>
        </w:rPr>
        <w:t>„zdroworozsądkowy”.</w:t>
      </w:r>
    </w:p>
    <w:p>
      <w:pPr>
        <w:pStyle w:val="BodyText"/>
        <w:spacing w:line="276" w:lineRule="auto" w:before="2"/>
        <w:ind w:left="186" w:right="109" w:firstLine="228"/>
        <w:jc w:val="both"/>
      </w:pPr>
      <w:r>
        <w:rPr>
          <w:color w:val="0C0C0C"/>
        </w:rPr>
        <w:t>Zatem mimo braku odniesień stratyfikacyjnych sądzimy, że jest to przypuszczalnie wyrób z 2. po- łowy</w:t>
      </w:r>
      <w:r>
        <w:rPr>
          <w:color w:val="0C0C0C"/>
          <w:spacing w:val="-11"/>
        </w:rPr>
        <w:t> </w:t>
      </w:r>
      <w:r>
        <w:rPr>
          <w:color w:val="0C0C0C"/>
        </w:rPr>
        <w:t>XVII</w:t>
      </w:r>
      <w:r>
        <w:rPr>
          <w:color w:val="0C0C0C"/>
          <w:spacing w:val="-8"/>
        </w:rPr>
        <w:t> </w:t>
      </w:r>
      <w:r>
        <w:rPr>
          <w:color w:val="0C0C0C"/>
        </w:rPr>
        <w:t>wieku,</w:t>
      </w:r>
      <w:r>
        <w:rPr>
          <w:color w:val="0C0C0C"/>
          <w:spacing w:val="-8"/>
        </w:rPr>
        <w:t> </w:t>
      </w:r>
      <w:r>
        <w:rPr>
          <w:color w:val="0C0C0C"/>
        </w:rPr>
        <w:t>na</w:t>
      </w:r>
      <w:r>
        <w:rPr>
          <w:color w:val="0C0C0C"/>
          <w:spacing w:val="-8"/>
        </w:rPr>
        <w:t> </w:t>
      </w:r>
      <w:r>
        <w:rPr>
          <w:color w:val="0C0C0C"/>
        </w:rPr>
        <w:t>co</w:t>
      </w:r>
      <w:r>
        <w:rPr>
          <w:color w:val="0C0C0C"/>
          <w:spacing w:val="-10"/>
        </w:rPr>
        <w:t> </w:t>
      </w:r>
      <w:r>
        <w:rPr>
          <w:color w:val="0C0C0C"/>
        </w:rPr>
        <w:t>wskazuje</w:t>
      </w:r>
      <w:r>
        <w:rPr>
          <w:color w:val="0C0C0C"/>
          <w:spacing w:val="-10"/>
        </w:rPr>
        <w:t> </w:t>
      </w:r>
      <w:r>
        <w:rPr>
          <w:color w:val="0C0C0C"/>
        </w:rPr>
        <w:t>sposób</w:t>
      </w:r>
      <w:r>
        <w:rPr>
          <w:color w:val="0C0C0C"/>
          <w:spacing w:val="-12"/>
        </w:rPr>
        <w:t> </w:t>
      </w:r>
      <w:r>
        <w:rPr>
          <w:color w:val="0C0C0C"/>
        </w:rPr>
        <w:t>zdobienia szyjki taśmą naznaczoną pionowymi karbami, sty- listycznie bliższy raczej XVII niż następnemu stu- leciu. Zapewne lampa była na wyposażeniu kole- giaty</w:t>
      </w:r>
      <w:r>
        <w:rPr>
          <w:color w:val="0C0C0C"/>
          <w:spacing w:val="-22"/>
        </w:rPr>
        <w:t> </w:t>
      </w:r>
      <w:r>
        <w:rPr>
          <w:color w:val="0C0C0C"/>
        </w:rPr>
        <w:t>farnej</w:t>
      </w:r>
      <w:r>
        <w:rPr>
          <w:color w:val="0C0C0C"/>
          <w:spacing w:val="-23"/>
        </w:rPr>
        <w:t> </w:t>
      </w:r>
      <w:r>
        <w:rPr>
          <w:color w:val="0C0C0C"/>
        </w:rPr>
        <w:t>pw.</w:t>
      </w:r>
      <w:r>
        <w:rPr>
          <w:color w:val="0C0C0C"/>
          <w:spacing w:val="-20"/>
        </w:rPr>
        <w:t> </w:t>
      </w:r>
      <w:r>
        <w:rPr>
          <w:color w:val="0C0C0C"/>
        </w:rPr>
        <w:t>św.</w:t>
      </w:r>
      <w:r>
        <w:rPr>
          <w:color w:val="0C0C0C"/>
          <w:spacing w:val="-23"/>
        </w:rPr>
        <w:t> </w:t>
      </w:r>
      <w:r>
        <w:rPr>
          <w:color w:val="0C0C0C"/>
        </w:rPr>
        <w:t>Marii</w:t>
      </w:r>
      <w:r>
        <w:rPr>
          <w:color w:val="0C0C0C"/>
          <w:spacing w:val="-21"/>
        </w:rPr>
        <w:t> </w:t>
      </w:r>
      <w:r>
        <w:rPr>
          <w:color w:val="0C0C0C"/>
        </w:rPr>
        <w:t>Magdaleny</w:t>
      </w:r>
      <w:r>
        <w:rPr>
          <w:color w:val="0C0C0C"/>
          <w:spacing w:val="-21"/>
        </w:rPr>
        <w:t> </w:t>
      </w:r>
      <w:r>
        <w:rPr>
          <w:color w:val="0C0C0C"/>
        </w:rPr>
        <w:t>i</w:t>
      </w:r>
      <w:r>
        <w:rPr>
          <w:color w:val="0C0C0C"/>
          <w:spacing w:val="-23"/>
        </w:rPr>
        <w:t> </w:t>
      </w:r>
      <w:r>
        <w:rPr>
          <w:color w:val="0C0C0C"/>
        </w:rPr>
        <w:t>świeciła</w:t>
      </w:r>
      <w:r>
        <w:rPr>
          <w:color w:val="0C0C0C"/>
          <w:spacing w:val="-19"/>
        </w:rPr>
        <w:t> </w:t>
      </w:r>
      <w:r>
        <w:rPr>
          <w:color w:val="0C0C0C"/>
        </w:rPr>
        <w:t>w</w:t>
      </w:r>
      <w:r>
        <w:rPr>
          <w:color w:val="0C0C0C"/>
          <w:spacing w:val="-15"/>
        </w:rPr>
        <w:t> </w:t>
      </w:r>
      <w:r>
        <w:rPr>
          <w:color w:val="0C0C0C"/>
        </w:rPr>
        <w:t>jej wnętrzu może nawet przez kilkadziesiąt lat, niewy- kluczone, że do katastrofalnego w skutkach pożaru z 1773 roku, kiedy to doszczętnie zrujnowaną świątynię zdesakralizowano, a jej funkcje przejął pojezuicki</w:t>
      </w:r>
      <w:r>
        <w:rPr>
          <w:color w:val="0C0C0C"/>
          <w:spacing w:val="-13"/>
        </w:rPr>
        <w:t> </w:t>
      </w:r>
      <w:r>
        <w:rPr>
          <w:color w:val="0C0C0C"/>
        </w:rPr>
        <w:t>kościół</w:t>
      </w:r>
      <w:r>
        <w:rPr>
          <w:color w:val="0C0C0C"/>
          <w:spacing w:val="-13"/>
        </w:rPr>
        <w:t> </w:t>
      </w:r>
      <w:r>
        <w:rPr>
          <w:color w:val="0C0C0C"/>
        </w:rPr>
        <w:t>pw.</w:t>
      </w:r>
      <w:r>
        <w:rPr>
          <w:color w:val="0C0C0C"/>
          <w:spacing w:val="-14"/>
        </w:rPr>
        <w:t> </w:t>
      </w:r>
      <w:r>
        <w:rPr>
          <w:color w:val="0C0C0C"/>
        </w:rPr>
        <w:t>św.</w:t>
      </w:r>
      <w:r>
        <w:rPr>
          <w:color w:val="0C0C0C"/>
          <w:spacing w:val="-13"/>
        </w:rPr>
        <w:t> </w:t>
      </w:r>
      <w:r>
        <w:rPr>
          <w:color w:val="0C0C0C"/>
        </w:rPr>
        <w:t>Stanisława</w:t>
      </w:r>
      <w:r>
        <w:rPr>
          <w:color w:val="0C0C0C"/>
          <w:spacing w:val="-15"/>
        </w:rPr>
        <w:t> </w:t>
      </w:r>
      <w:r>
        <w:rPr>
          <w:color w:val="0C0C0C"/>
        </w:rPr>
        <w:t>Biskupa</w:t>
      </w:r>
      <w:r>
        <w:rPr>
          <w:color w:val="0C0C0C"/>
          <w:spacing w:val="-12"/>
        </w:rPr>
        <w:t> </w:t>
      </w:r>
      <w:r>
        <w:rPr>
          <w:color w:val="0C0C0C"/>
        </w:rPr>
        <w:t>(Ku- rzawa, Kusztelski, Linette 1998: 1). By uchronić przed rozbiciem i profanacją, wygaszoną wieczną lampę wyniesiono z ruin kościoła, a następnie umieszczono w bezpiecznym miejscu na plebani. Tam była przechowywana przez długie  lata, lecz w końcu jej sakralna onegdaj rola uległa</w:t>
      </w:r>
      <w:r>
        <w:rPr>
          <w:color w:val="0C0C0C"/>
          <w:spacing w:val="-35"/>
        </w:rPr>
        <w:t> </w:t>
      </w:r>
      <w:r>
        <w:rPr>
          <w:color w:val="0C0C0C"/>
        </w:rPr>
        <w:t>zapomnie- niu i w ostatecznym rozrachunku, w trakcie które- goś z XIX-wiecznych remontów budynku, została wrzucona do wykopu jako nikomu  niepotrzebny,  a wszystkim zawadzający</w:t>
      </w:r>
      <w:r>
        <w:rPr>
          <w:color w:val="0C0C0C"/>
          <w:spacing w:val="-22"/>
        </w:rPr>
        <w:t> </w:t>
      </w:r>
      <w:r>
        <w:rPr>
          <w:color w:val="0C0C0C"/>
        </w:rPr>
        <w:t>rupieć.</w:t>
      </w:r>
    </w:p>
    <w:p>
      <w:pPr>
        <w:pStyle w:val="BodyText"/>
        <w:spacing w:before="95"/>
        <w:ind w:left="2136" w:right="1835"/>
        <w:jc w:val="center"/>
        <w:rPr>
          <w:rFonts w:ascii="Symbol" w:hAnsi="Symbol"/>
        </w:rPr>
      </w:pPr>
      <w:r>
        <w:rPr>
          <w:rFonts w:ascii="Symbol" w:hAnsi="Symbol"/>
          <w:color w:val="0C0C0C"/>
        </w:rPr>
        <w:t></w:t>
      </w:r>
      <w:r>
        <w:rPr>
          <w:color w:val="0C0C0C"/>
        </w:rPr>
        <w:t> </w:t>
      </w:r>
      <w:r>
        <w:rPr>
          <w:rFonts w:ascii="Symbol" w:hAnsi="Symbol"/>
          <w:color w:val="0C0C0C"/>
        </w:rPr>
        <w:t></w:t>
      </w:r>
      <w:r>
        <w:rPr>
          <w:color w:val="0C0C0C"/>
        </w:rPr>
        <w:t> </w:t>
      </w:r>
      <w:r>
        <w:rPr>
          <w:rFonts w:ascii="Symbol" w:hAnsi="Symbol"/>
          <w:color w:val="0C0C0C"/>
        </w:rPr>
        <w:t></w:t>
      </w:r>
    </w:p>
    <w:p>
      <w:pPr>
        <w:spacing w:after="0"/>
        <w:jc w:val="center"/>
        <w:rPr>
          <w:rFonts w:ascii="Symbol" w:hAnsi="Symbol"/>
        </w:rPr>
        <w:sectPr>
          <w:type w:val="continuous"/>
          <w:pgSz w:w="11910" w:h="16840"/>
          <w:pgMar w:top="1580" w:bottom="280" w:left="1420" w:right="1420"/>
          <w:cols w:num="2" w:equalWidth="0">
            <w:col w:w="4618" w:space="40"/>
            <w:col w:w="4412"/>
          </w:cols>
        </w:sectPr>
      </w:pPr>
    </w:p>
    <w:p>
      <w:pPr>
        <w:pStyle w:val="BodyText"/>
        <w:rPr>
          <w:rFonts w:ascii="Symbol" w:hAnsi="Symbol"/>
        </w:rPr>
      </w:pPr>
    </w:p>
    <w:p>
      <w:pPr>
        <w:pStyle w:val="BodyText"/>
        <w:spacing w:before="7"/>
        <w:rPr>
          <w:rFonts w:ascii="Symbol" w:hAnsi="Symbol"/>
          <w:sz w:val="27"/>
        </w:rPr>
      </w:pPr>
    </w:p>
    <w:p>
      <w:pPr>
        <w:spacing w:after="0"/>
        <w:rPr>
          <w:rFonts w:ascii="Symbol" w:hAnsi="Symbol"/>
          <w:sz w:val="27"/>
        </w:rPr>
        <w:sectPr>
          <w:pgSz w:w="11910" w:h="16840"/>
          <w:pgMar w:header="0" w:footer="0" w:top="1580" w:bottom="280" w:left="1420" w:right="1420"/>
        </w:sectPr>
      </w:pPr>
    </w:p>
    <w:p>
      <w:pPr>
        <w:pStyle w:val="BodyText"/>
        <w:spacing w:line="271" w:lineRule="auto" w:before="61"/>
        <w:ind w:left="111" w:right="38" w:firstLine="228"/>
        <w:jc w:val="both"/>
      </w:pPr>
      <w:r>
        <w:rPr>
          <w:color w:val="0C0C0C"/>
        </w:rPr>
        <w:t>Jeżeli nasz tok rozumowania jest prawidłowy, odkryta w 2017 roku wieczna lampa stanowi obec- nie jeden z nielicznych oryginalnych elementów wyposażenia dawnej kolegiaty. Jej wymiar jest zgoła symboliczny, utraciła wprawdzie swoją sa- kralną moc, lecz trawestując wypowiedź Witolda Gałki sprzed ponad dwudziestu lat „nadal przema-</w:t>
      </w:r>
    </w:p>
    <w:p>
      <w:pPr>
        <w:pStyle w:val="BodyText"/>
        <w:spacing w:line="273" w:lineRule="auto" w:before="61"/>
        <w:ind w:left="111" w:right="500"/>
      </w:pPr>
      <w:r>
        <w:rPr/>
        <w:br w:type="column"/>
      </w:r>
      <w:r>
        <w:rPr>
          <w:color w:val="0C0C0C"/>
          <w:w w:val="105"/>
        </w:rPr>
        <w:t>wia</w:t>
      </w:r>
      <w:r>
        <w:rPr>
          <w:color w:val="0C0C0C"/>
          <w:spacing w:val="-18"/>
          <w:w w:val="105"/>
        </w:rPr>
        <w:t> </w:t>
      </w:r>
      <w:r>
        <w:rPr>
          <w:color w:val="0C0C0C"/>
          <w:w w:val="105"/>
        </w:rPr>
        <w:t>do</w:t>
      </w:r>
      <w:r>
        <w:rPr>
          <w:color w:val="0C0C0C"/>
          <w:spacing w:val="-17"/>
          <w:w w:val="105"/>
        </w:rPr>
        <w:t> </w:t>
      </w:r>
      <w:r>
        <w:rPr>
          <w:color w:val="0C0C0C"/>
          <w:w w:val="105"/>
        </w:rPr>
        <w:t>nas</w:t>
      </w:r>
      <w:r>
        <w:rPr>
          <w:color w:val="0C0C0C"/>
          <w:spacing w:val="-18"/>
          <w:w w:val="105"/>
        </w:rPr>
        <w:t> </w:t>
      </w:r>
      <w:r>
        <w:rPr>
          <w:color w:val="0C0C0C"/>
          <w:w w:val="105"/>
        </w:rPr>
        <w:t>nikłym</w:t>
      </w:r>
      <w:r>
        <w:rPr>
          <w:color w:val="0C0C0C"/>
          <w:spacing w:val="-19"/>
          <w:w w:val="105"/>
        </w:rPr>
        <w:t> </w:t>
      </w:r>
      <w:r>
        <w:rPr>
          <w:color w:val="0C0C0C"/>
          <w:w w:val="105"/>
        </w:rPr>
        <w:t>odblaskiem</w:t>
      </w:r>
      <w:r>
        <w:rPr>
          <w:color w:val="0C0C0C"/>
          <w:spacing w:val="-19"/>
          <w:w w:val="105"/>
        </w:rPr>
        <w:t> </w:t>
      </w:r>
      <w:r>
        <w:rPr>
          <w:color w:val="0C0C0C"/>
          <w:w w:val="105"/>
        </w:rPr>
        <w:t>bezpowrotnie</w:t>
      </w:r>
      <w:r>
        <w:rPr>
          <w:color w:val="0C0C0C"/>
          <w:spacing w:val="-18"/>
          <w:w w:val="105"/>
        </w:rPr>
        <w:t> </w:t>
      </w:r>
      <w:r>
        <w:rPr>
          <w:color w:val="0C0C0C"/>
          <w:w w:val="105"/>
        </w:rPr>
        <w:t>utra- conej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świetności”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(Gałka</w:t>
      </w:r>
      <w:r>
        <w:rPr>
          <w:color w:val="0C0C0C"/>
          <w:spacing w:val="-10"/>
          <w:w w:val="105"/>
        </w:rPr>
        <w:t> </w:t>
      </w:r>
      <w:r>
        <w:rPr>
          <w:color w:val="0C0C0C"/>
          <w:w w:val="105"/>
        </w:rPr>
        <w:t>2001: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338).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11"/>
      </w:pPr>
      <w:r>
        <w:rPr>
          <w:color w:val="0C0C0C"/>
        </w:rPr>
        <w:t>Adres Autora:</w:t>
      </w:r>
    </w:p>
    <w:p>
      <w:pPr>
        <w:pStyle w:val="BodyText"/>
        <w:spacing w:before="32"/>
        <w:ind w:left="394"/>
      </w:pPr>
      <w:r>
        <w:rPr>
          <w:color w:val="0C0C0C"/>
          <w:w w:val="105"/>
        </w:rPr>
        <w:t>mgr Piotr Wawrzyniak</w:t>
      </w:r>
    </w:p>
    <w:p>
      <w:pPr>
        <w:pStyle w:val="BodyText"/>
        <w:spacing w:line="271" w:lineRule="auto" w:before="29"/>
        <w:ind w:left="394" w:right="1198"/>
      </w:pPr>
      <w:r>
        <w:rPr>
          <w:color w:val="0C0C0C"/>
          <w:w w:val="95"/>
        </w:rPr>
        <w:t>e-mail: </w:t>
      </w:r>
      <w:hyperlink r:id="rId11">
        <w:r>
          <w:rPr>
            <w:color w:val="0C0C0C"/>
            <w:w w:val="95"/>
          </w:rPr>
          <w:t>wawrzyniakp@poczta.fm</w:t>
        </w:r>
      </w:hyperlink>
      <w:r>
        <w:rPr>
          <w:color w:val="0C0C0C"/>
          <w:w w:val="95"/>
        </w:rPr>
        <w:t> </w:t>
      </w:r>
      <w:r>
        <w:rPr>
          <w:color w:val="0C0C0C"/>
        </w:rPr>
        <w:t>ORCID 0000–0002–1216–9968</w:t>
      </w:r>
    </w:p>
    <w:p>
      <w:pPr>
        <w:spacing w:after="0" w:line="271" w:lineRule="auto"/>
        <w:sectPr>
          <w:type w:val="continuous"/>
          <w:pgSz w:w="11910" w:h="16840"/>
          <w:pgMar w:top="1580" w:bottom="280" w:left="1420" w:right="1420"/>
          <w:cols w:num="2" w:equalWidth="0">
            <w:col w:w="4264" w:space="73"/>
            <w:col w:w="47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13"/>
        <w:ind w:left="111" w:right="0" w:firstLine="0"/>
        <w:jc w:val="left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LITERATURA:</w:t>
      </w:r>
    </w:p>
    <w:p>
      <w:pPr>
        <w:pStyle w:val="BodyText"/>
        <w:rPr>
          <w:rFonts w:ascii="Arial Black"/>
          <w:sz w:val="9"/>
        </w:rPr>
      </w:pPr>
    </w:p>
    <w:p>
      <w:pPr>
        <w:spacing w:after="0"/>
        <w:rPr>
          <w:rFonts w:ascii="Arial Black"/>
          <w:sz w:val="9"/>
        </w:rPr>
        <w:sectPr>
          <w:type w:val="continuous"/>
          <w:pgSz w:w="11910" w:h="16840"/>
          <w:pgMar w:top="1580" w:bottom="280" w:left="1420" w:right="1420"/>
        </w:sectPr>
      </w:pPr>
    </w:p>
    <w:p>
      <w:pPr>
        <w:spacing w:before="79"/>
        <w:ind w:left="111" w:right="0" w:firstLine="0"/>
        <w:jc w:val="left"/>
        <w:rPr>
          <w:sz w:val="16"/>
        </w:rPr>
      </w:pPr>
      <w:r>
        <w:rPr>
          <w:sz w:val="16"/>
        </w:rPr>
        <w:t>A</w:t>
      </w:r>
      <w:r>
        <w:rPr>
          <w:sz w:val="13"/>
        </w:rPr>
        <w:t>NDRZEJEWSKA </w:t>
      </w:r>
      <w:r>
        <w:rPr>
          <w:sz w:val="16"/>
        </w:rPr>
        <w:t>A.</w:t>
      </w:r>
    </w:p>
    <w:p>
      <w:pPr>
        <w:spacing w:line="235" w:lineRule="auto" w:before="59"/>
        <w:ind w:left="677" w:right="39" w:hanging="567"/>
        <w:jc w:val="both"/>
        <w:rPr>
          <w:sz w:val="16"/>
        </w:rPr>
      </w:pPr>
      <w:r>
        <w:rPr>
          <w:sz w:val="16"/>
        </w:rPr>
        <w:t>1996   </w:t>
      </w:r>
      <w:r>
        <w:rPr>
          <w:i/>
          <w:sz w:val="17"/>
        </w:rPr>
        <w:t>Szkło   naczyniowe   z   klasztoru  oo.  Dominikanów </w:t>
      </w:r>
      <w:r>
        <w:rPr>
          <w:i/>
          <w:sz w:val="17"/>
        </w:rPr>
        <w:t>w Brześciu Kujawskim, województwo włocławskie</w:t>
      </w:r>
      <w:r>
        <w:rPr>
          <w:sz w:val="16"/>
        </w:rPr>
        <w:t>,</w:t>
      </w:r>
    </w:p>
    <w:p>
      <w:pPr>
        <w:spacing w:line="247" w:lineRule="auto" w:before="5"/>
        <w:ind w:left="677" w:right="18" w:firstLine="0"/>
        <w:jc w:val="left"/>
        <w:rPr>
          <w:sz w:val="16"/>
        </w:rPr>
      </w:pPr>
      <w:r>
        <w:rPr>
          <w:sz w:val="16"/>
        </w:rPr>
        <w:t>„Acta Universitatis Lodziensis. Folia Archaeologica”, nr 20, s. 123-153.</w:t>
      </w:r>
    </w:p>
    <w:p>
      <w:pPr>
        <w:spacing w:before="139"/>
        <w:ind w:left="111" w:right="0" w:firstLine="0"/>
        <w:jc w:val="left"/>
        <w:rPr>
          <w:sz w:val="16"/>
        </w:rPr>
      </w:pPr>
      <w:r>
        <w:rPr>
          <w:sz w:val="16"/>
        </w:rPr>
        <w:t>C</w:t>
      </w:r>
      <w:r>
        <w:rPr>
          <w:sz w:val="13"/>
        </w:rPr>
        <w:t>IEPIELA </w:t>
      </w:r>
      <w:r>
        <w:rPr>
          <w:sz w:val="16"/>
        </w:rPr>
        <w:t>S.</w:t>
      </w:r>
    </w:p>
    <w:p>
      <w:pPr>
        <w:spacing w:line="235" w:lineRule="auto" w:before="60"/>
        <w:ind w:left="677" w:right="38" w:hanging="567"/>
        <w:jc w:val="both"/>
        <w:rPr>
          <w:sz w:val="16"/>
        </w:rPr>
      </w:pPr>
      <w:r>
        <w:rPr>
          <w:sz w:val="16"/>
        </w:rPr>
        <w:t>1966</w:t>
      </w:r>
      <w:r>
        <w:rPr>
          <w:spacing w:val="36"/>
          <w:sz w:val="16"/>
        </w:rPr>
        <w:t> </w:t>
      </w:r>
      <w:r>
        <w:rPr>
          <w:i/>
          <w:sz w:val="17"/>
        </w:rPr>
        <w:t>Pucharki</w:t>
      </w:r>
      <w:r>
        <w:rPr>
          <w:i/>
          <w:spacing w:val="-20"/>
          <w:sz w:val="17"/>
        </w:rPr>
        <w:t> </w:t>
      </w:r>
      <w:r>
        <w:rPr>
          <w:i/>
          <w:sz w:val="17"/>
        </w:rPr>
        <w:t>dzwonowate</w:t>
      </w:r>
      <w:r>
        <w:rPr>
          <w:i/>
          <w:spacing w:val="-22"/>
          <w:sz w:val="17"/>
        </w:rPr>
        <w:t> </w:t>
      </w:r>
      <w:r>
        <w:rPr>
          <w:i/>
          <w:sz w:val="17"/>
        </w:rPr>
        <w:t>w</w:t>
      </w:r>
      <w:r>
        <w:rPr>
          <w:i/>
          <w:spacing w:val="-19"/>
          <w:sz w:val="17"/>
        </w:rPr>
        <w:t> </w:t>
      </w:r>
      <w:r>
        <w:rPr>
          <w:i/>
          <w:sz w:val="17"/>
        </w:rPr>
        <w:t>Polsce</w:t>
      </w:r>
      <w:r>
        <w:rPr>
          <w:i/>
          <w:spacing w:val="-19"/>
          <w:sz w:val="17"/>
        </w:rPr>
        <w:t> </w:t>
      </w:r>
      <w:r>
        <w:rPr>
          <w:i/>
          <w:sz w:val="17"/>
        </w:rPr>
        <w:t>od</w:t>
      </w:r>
      <w:r>
        <w:rPr>
          <w:i/>
          <w:spacing w:val="-19"/>
          <w:sz w:val="17"/>
        </w:rPr>
        <w:t> </w:t>
      </w:r>
      <w:r>
        <w:rPr>
          <w:i/>
          <w:sz w:val="17"/>
        </w:rPr>
        <w:t>końca</w:t>
      </w:r>
      <w:r>
        <w:rPr>
          <w:i/>
          <w:spacing w:val="-19"/>
          <w:sz w:val="17"/>
        </w:rPr>
        <w:t> </w:t>
      </w:r>
      <w:r>
        <w:rPr>
          <w:i/>
          <w:sz w:val="17"/>
        </w:rPr>
        <w:t>XVI</w:t>
      </w:r>
      <w:r>
        <w:rPr>
          <w:i/>
          <w:spacing w:val="-21"/>
          <w:sz w:val="17"/>
        </w:rPr>
        <w:t> </w:t>
      </w:r>
      <w:r>
        <w:rPr>
          <w:i/>
          <w:sz w:val="17"/>
        </w:rPr>
        <w:t>do</w:t>
      </w:r>
      <w:r>
        <w:rPr>
          <w:i/>
          <w:spacing w:val="-19"/>
          <w:sz w:val="17"/>
        </w:rPr>
        <w:t> </w:t>
      </w:r>
      <w:r>
        <w:rPr>
          <w:i/>
          <w:sz w:val="17"/>
        </w:rPr>
        <w:t>końca </w:t>
      </w:r>
      <w:r>
        <w:rPr>
          <w:i/>
          <w:sz w:val="17"/>
        </w:rPr>
        <w:t>XVII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wieku</w:t>
      </w:r>
      <w:r>
        <w:rPr>
          <w:sz w:val="16"/>
        </w:rPr>
        <w:t>,</w:t>
      </w:r>
      <w:r>
        <w:rPr>
          <w:spacing w:val="-6"/>
          <w:sz w:val="16"/>
        </w:rPr>
        <w:t> </w:t>
      </w:r>
      <w:r>
        <w:rPr>
          <w:sz w:val="16"/>
        </w:rPr>
        <w:t>„Szkło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Ceramika”</w:t>
      </w:r>
      <w:r>
        <w:rPr>
          <w:spacing w:val="-6"/>
          <w:sz w:val="16"/>
        </w:rPr>
        <w:t> </w:t>
      </w:r>
      <w:r>
        <w:rPr>
          <w:sz w:val="16"/>
        </w:rPr>
        <w:t>r.</w:t>
      </w:r>
      <w:r>
        <w:rPr>
          <w:spacing w:val="-8"/>
          <w:sz w:val="16"/>
        </w:rPr>
        <w:t> </w:t>
      </w:r>
      <w:r>
        <w:rPr>
          <w:sz w:val="16"/>
        </w:rPr>
        <w:t>17,</w:t>
      </w:r>
      <w:r>
        <w:rPr>
          <w:spacing w:val="-10"/>
          <w:sz w:val="16"/>
        </w:rPr>
        <w:t> </w:t>
      </w:r>
      <w:r>
        <w:rPr>
          <w:sz w:val="16"/>
        </w:rPr>
        <w:t>nr</w:t>
      </w:r>
      <w:r>
        <w:rPr>
          <w:spacing w:val="-6"/>
          <w:sz w:val="16"/>
        </w:rPr>
        <w:t> </w:t>
      </w:r>
      <w:r>
        <w:rPr>
          <w:sz w:val="16"/>
        </w:rPr>
        <w:t>9,</w:t>
      </w:r>
      <w:r>
        <w:rPr>
          <w:spacing w:val="-6"/>
          <w:sz w:val="16"/>
        </w:rPr>
        <w:t> </w:t>
      </w:r>
      <w:r>
        <w:rPr>
          <w:sz w:val="16"/>
        </w:rPr>
        <w:t>s.</w:t>
      </w:r>
      <w:r>
        <w:rPr>
          <w:spacing w:val="-8"/>
          <w:sz w:val="16"/>
        </w:rPr>
        <w:t> </w:t>
      </w:r>
      <w:r>
        <w:rPr>
          <w:sz w:val="16"/>
        </w:rPr>
        <w:t>248-253.</w:t>
      </w:r>
    </w:p>
    <w:p>
      <w:pPr>
        <w:pStyle w:val="BodyText"/>
        <w:spacing w:before="6"/>
        <w:rPr>
          <w:sz w:val="12"/>
        </w:rPr>
      </w:pPr>
    </w:p>
    <w:p>
      <w:pPr>
        <w:spacing w:before="0"/>
        <w:ind w:left="111" w:right="0" w:firstLine="0"/>
        <w:jc w:val="left"/>
        <w:rPr>
          <w:sz w:val="16"/>
        </w:rPr>
      </w:pPr>
      <w:r>
        <w:rPr>
          <w:sz w:val="16"/>
        </w:rPr>
        <w:t>D</w:t>
      </w:r>
      <w:r>
        <w:rPr>
          <w:sz w:val="13"/>
        </w:rPr>
        <w:t>ANILEWICZ </w:t>
      </w:r>
      <w:r>
        <w:rPr>
          <w:sz w:val="16"/>
        </w:rPr>
        <w:t>J.</w:t>
      </w:r>
    </w:p>
    <w:p>
      <w:pPr>
        <w:spacing w:line="232" w:lineRule="auto" w:before="61"/>
        <w:ind w:left="677" w:right="40" w:hanging="567"/>
        <w:jc w:val="both"/>
        <w:rPr>
          <w:sz w:val="16"/>
        </w:rPr>
      </w:pPr>
      <w:r>
        <w:rPr>
          <w:sz w:val="16"/>
        </w:rPr>
        <w:t>1948 </w:t>
      </w:r>
      <w:r>
        <w:rPr>
          <w:i/>
          <w:sz w:val="17"/>
        </w:rPr>
        <w:t>Kościół i jego wnętrze w świetle przepisów prawno-li- </w:t>
      </w:r>
      <w:r>
        <w:rPr>
          <w:i/>
          <w:sz w:val="17"/>
        </w:rPr>
        <w:t>turgicznych</w:t>
      </w:r>
      <w:r>
        <w:rPr>
          <w:sz w:val="16"/>
        </w:rPr>
        <w:t>, Kielce.</w:t>
      </w:r>
    </w:p>
    <w:p>
      <w:pPr>
        <w:spacing w:before="144"/>
        <w:ind w:left="111" w:right="0" w:firstLine="0"/>
        <w:jc w:val="left"/>
        <w:rPr>
          <w:sz w:val="16"/>
        </w:rPr>
      </w:pPr>
      <w:r>
        <w:rPr>
          <w:sz w:val="16"/>
        </w:rPr>
        <w:t>G</w:t>
      </w:r>
      <w:r>
        <w:rPr>
          <w:sz w:val="13"/>
        </w:rPr>
        <w:t>AŁKA </w:t>
      </w:r>
      <w:r>
        <w:rPr>
          <w:sz w:val="16"/>
        </w:rPr>
        <w:t>W.</w:t>
      </w:r>
    </w:p>
    <w:p>
      <w:pPr>
        <w:tabs>
          <w:tab w:pos="677" w:val="left" w:leader="none"/>
        </w:tabs>
        <w:spacing w:line="232" w:lineRule="auto" w:before="63"/>
        <w:ind w:left="677" w:right="38" w:hanging="567"/>
        <w:jc w:val="left"/>
        <w:rPr>
          <w:sz w:val="16"/>
        </w:rPr>
      </w:pPr>
      <w:r>
        <w:rPr>
          <w:sz w:val="16"/>
        </w:rPr>
        <w:t>200</w:t>
        <w:tab/>
      </w:r>
      <w:r>
        <w:rPr>
          <w:i/>
          <w:sz w:val="17"/>
        </w:rPr>
        <w:t>O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architekturze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i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plastyce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dawnego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Poznania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do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końca </w:t>
      </w:r>
      <w:r>
        <w:rPr>
          <w:i/>
          <w:sz w:val="17"/>
        </w:rPr>
        <w:t>epoki baroku</w:t>
      </w:r>
      <w:r>
        <w:rPr>
          <w:sz w:val="16"/>
        </w:rPr>
        <w:t>,</w:t>
      </w:r>
      <w:r>
        <w:rPr>
          <w:spacing w:val="-14"/>
          <w:sz w:val="16"/>
        </w:rPr>
        <w:t> </w:t>
      </w:r>
      <w:r>
        <w:rPr>
          <w:sz w:val="16"/>
        </w:rPr>
        <w:t>Poznań.</w:t>
      </w:r>
    </w:p>
    <w:p>
      <w:pPr>
        <w:spacing w:before="144"/>
        <w:ind w:left="111" w:right="0" w:firstLine="0"/>
        <w:jc w:val="left"/>
        <w:rPr>
          <w:sz w:val="16"/>
        </w:rPr>
      </w:pPr>
      <w:r>
        <w:rPr>
          <w:sz w:val="16"/>
        </w:rPr>
        <w:t>K</w:t>
      </w:r>
      <w:r>
        <w:rPr>
          <w:sz w:val="13"/>
        </w:rPr>
        <w:t>ALBARCZYK </w:t>
      </w:r>
      <w:r>
        <w:rPr>
          <w:sz w:val="16"/>
        </w:rPr>
        <w:t>A.</w:t>
      </w:r>
    </w:p>
    <w:p>
      <w:pPr>
        <w:spacing w:line="237" w:lineRule="auto" w:before="60"/>
        <w:ind w:left="677" w:right="38" w:hanging="567"/>
        <w:jc w:val="both"/>
        <w:rPr>
          <w:sz w:val="16"/>
        </w:rPr>
      </w:pPr>
      <w:r>
        <w:rPr>
          <w:sz w:val="16"/>
        </w:rPr>
        <w:t>1997 </w:t>
      </w:r>
      <w:r>
        <w:rPr>
          <w:i/>
          <w:sz w:val="17"/>
        </w:rPr>
        <w:t>Nowożytne pucharki dzwonowate z zespołu klasztor- </w:t>
      </w:r>
      <w:r>
        <w:rPr>
          <w:i/>
          <w:sz w:val="17"/>
        </w:rPr>
        <w:t>nego w Trzemesznie</w:t>
      </w:r>
      <w:r>
        <w:rPr>
          <w:sz w:val="16"/>
        </w:rPr>
        <w:t>, Toruń (maszynopis w bibliotece Instytutu Archeologii i Etnologii UMK w Toruniu).</w:t>
      </w:r>
    </w:p>
    <w:p>
      <w:pPr>
        <w:pStyle w:val="BodyText"/>
        <w:spacing w:before="8"/>
        <w:rPr>
          <w:sz w:val="12"/>
        </w:rPr>
      </w:pPr>
    </w:p>
    <w:p>
      <w:pPr>
        <w:spacing w:before="1"/>
        <w:ind w:left="111" w:right="0" w:firstLine="0"/>
        <w:jc w:val="left"/>
        <w:rPr>
          <w:sz w:val="16"/>
        </w:rPr>
      </w:pPr>
      <w:r>
        <w:rPr>
          <w:sz w:val="16"/>
        </w:rPr>
        <w:t>K</w:t>
      </w:r>
      <w:r>
        <w:rPr>
          <w:sz w:val="13"/>
        </w:rPr>
        <w:t>URZAWA </w:t>
      </w:r>
      <w:r>
        <w:rPr>
          <w:sz w:val="16"/>
        </w:rPr>
        <w:t>Z., K</w:t>
      </w:r>
      <w:r>
        <w:rPr>
          <w:sz w:val="13"/>
        </w:rPr>
        <w:t>USZTELSKI </w:t>
      </w:r>
      <w:r>
        <w:rPr>
          <w:sz w:val="16"/>
        </w:rPr>
        <w:t>A., L</w:t>
      </w:r>
      <w:r>
        <w:rPr>
          <w:sz w:val="13"/>
        </w:rPr>
        <w:t>INETTE </w:t>
      </w:r>
      <w:r>
        <w:rPr>
          <w:sz w:val="16"/>
        </w:rPr>
        <w:t>E.</w:t>
      </w:r>
    </w:p>
    <w:p>
      <w:pPr>
        <w:spacing w:line="235" w:lineRule="auto" w:before="59"/>
        <w:ind w:left="677" w:right="39" w:hanging="567"/>
        <w:jc w:val="both"/>
        <w:rPr>
          <w:sz w:val="16"/>
        </w:rPr>
      </w:pPr>
      <w:r>
        <w:rPr>
          <w:sz w:val="16"/>
        </w:rPr>
        <w:t>1998</w:t>
      </w:r>
      <w:r>
        <w:rPr>
          <w:spacing w:val="32"/>
          <w:sz w:val="16"/>
        </w:rPr>
        <w:t> </w:t>
      </w:r>
      <w:r>
        <w:rPr>
          <w:i/>
          <w:sz w:val="17"/>
        </w:rPr>
        <w:t>Kolegiata farna p.w. św. Stanisława bpa, dawne kole- </w:t>
      </w:r>
      <w:r>
        <w:rPr>
          <w:i/>
          <w:sz w:val="17"/>
        </w:rPr>
        <w:t>gium</w:t>
      </w:r>
      <w:r>
        <w:rPr>
          <w:i/>
          <w:spacing w:val="-31"/>
          <w:sz w:val="17"/>
        </w:rPr>
        <w:t> </w:t>
      </w:r>
      <w:r>
        <w:rPr>
          <w:i/>
          <w:sz w:val="17"/>
        </w:rPr>
        <w:t>i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szkoła</w:t>
      </w:r>
      <w:r>
        <w:rPr>
          <w:i/>
          <w:spacing w:val="-29"/>
          <w:sz w:val="17"/>
        </w:rPr>
        <w:t> </w:t>
      </w:r>
      <w:r>
        <w:rPr>
          <w:i/>
          <w:sz w:val="17"/>
        </w:rPr>
        <w:t>jezuicka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oraz</w:t>
      </w:r>
      <w:r>
        <w:rPr>
          <w:i/>
          <w:spacing w:val="-31"/>
          <w:sz w:val="17"/>
        </w:rPr>
        <w:t> </w:t>
      </w:r>
      <w:r>
        <w:rPr>
          <w:i/>
          <w:sz w:val="17"/>
        </w:rPr>
        <w:t>probostwo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farne</w:t>
      </w:r>
      <w:r>
        <w:rPr>
          <w:sz w:val="16"/>
        </w:rPr>
        <w:t>,</w:t>
      </w:r>
      <w:r>
        <w:rPr>
          <w:spacing w:val="-27"/>
          <w:sz w:val="16"/>
        </w:rPr>
        <w:t> </w:t>
      </w:r>
      <w:r>
        <w:rPr>
          <w:sz w:val="16"/>
        </w:rPr>
        <w:t>[w:]</w:t>
      </w:r>
      <w:r>
        <w:rPr>
          <w:spacing w:val="-27"/>
          <w:sz w:val="16"/>
        </w:rPr>
        <w:t> </w:t>
      </w:r>
      <w:r>
        <w:rPr>
          <w:i/>
          <w:sz w:val="17"/>
        </w:rPr>
        <w:t>Kata- </w:t>
      </w:r>
      <w:r>
        <w:rPr>
          <w:i/>
          <w:sz w:val="17"/>
        </w:rPr>
        <w:t>log</w:t>
      </w:r>
      <w:r>
        <w:rPr>
          <w:i/>
          <w:spacing w:val="-24"/>
          <w:sz w:val="17"/>
        </w:rPr>
        <w:t> </w:t>
      </w:r>
      <w:r>
        <w:rPr>
          <w:i/>
          <w:sz w:val="17"/>
        </w:rPr>
        <w:t>zabytków</w:t>
      </w:r>
      <w:r>
        <w:rPr>
          <w:i/>
          <w:spacing w:val="-25"/>
          <w:sz w:val="17"/>
        </w:rPr>
        <w:t> </w:t>
      </w:r>
      <w:r>
        <w:rPr>
          <w:i/>
          <w:sz w:val="17"/>
        </w:rPr>
        <w:t>sztuki.</w:t>
      </w:r>
      <w:r>
        <w:rPr>
          <w:i/>
          <w:spacing w:val="-24"/>
          <w:sz w:val="17"/>
        </w:rPr>
        <w:t> </w:t>
      </w:r>
      <w:r>
        <w:rPr>
          <w:i/>
          <w:sz w:val="17"/>
        </w:rPr>
        <w:t>Miasto</w:t>
      </w:r>
      <w:r>
        <w:rPr>
          <w:i/>
          <w:spacing w:val="-25"/>
          <w:sz w:val="17"/>
        </w:rPr>
        <w:t> </w:t>
      </w:r>
      <w:r>
        <w:rPr>
          <w:i/>
          <w:sz w:val="17"/>
        </w:rPr>
        <w:t>Poznań.</w:t>
      </w:r>
      <w:r>
        <w:rPr>
          <w:i/>
          <w:spacing w:val="-25"/>
          <w:sz w:val="17"/>
        </w:rPr>
        <w:t> </w:t>
      </w:r>
      <w:r>
        <w:rPr>
          <w:i/>
          <w:sz w:val="17"/>
        </w:rPr>
        <w:t>Śródmieście.</w:t>
      </w:r>
      <w:r>
        <w:rPr>
          <w:i/>
          <w:spacing w:val="-24"/>
          <w:sz w:val="17"/>
        </w:rPr>
        <w:t> </w:t>
      </w:r>
      <w:r>
        <w:rPr>
          <w:i/>
          <w:sz w:val="17"/>
        </w:rPr>
        <w:t>Ko- ścioły i klasztory</w:t>
      </w:r>
      <w:r>
        <w:rPr>
          <w:sz w:val="16"/>
        </w:rPr>
        <w:t>, red. Z.  Kurzawa,  A.  Kusztelski, cz. II/1, Warszawa, s.</w:t>
      </w:r>
      <w:r>
        <w:rPr>
          <w:spacing w:val="-22"/>
          <w:sz w:val="16"/>
        </w:rPr>
        <w:t> </w:t>
      </w:r>
      <w:r>
        <w:rPr>
          <w:sz w:val="16"/>
        </w:rPr>
        <w:t>1-49.</w:t>
      </w:r>
    </w:p>
    <w:p>
      <w:pPr>
        <w:spacing w:before="69"/>
        <w:ind w:left="11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K</w:t>
      </w:r>
      <w:r>
        <w:rPr>
          <w:sz w:val="13"/>
        </w:rPr>
        <w:t>UTYŁOWSKA </w:t>
      </w:r>
      <w:r>
        <w:rPr>
          <w:sz w:val="16"/>
        </w:rPr>
        <w:t>I.</w:t>
      </w:r>
    </w:p>
    <w:p>
      <w:pPr>
        <w:spacing w:line="237" w:lineRule="auto" w:before="58"/>
        <w:ind w:left="677" w:right="502" w:hanging="567"/>
        <w:jc w:val="both"/>
        <w:rPr>
          <w:sz w:val="16"/>
        </w:rPr>
      </w:pPr>
      <w:r>
        <w:rPr>
          <w:sz w:val="16"/>
        </w:rPr>
        <w:t>1999</w:t>
      </w:r>
      <w:r>
        <w:rPr>
          <w:spacing w:val="29"/>
          <w:sz w:val="16"/>
        </w:rPr>
        <w:t> </w:t>
      </w:r>
      <w:r>
        <w:rPr>
          <w:i/>
          <w:sz w:val="17"/>
        </w:rPr>
        <w:t>Poźnośredniowieczne i nowożytne szkła odkryte w ka- </w:t>
      </w:r>
      <w:r>
        <w:rPr>
          <w:i/>
          <w:sz w:val="17"/>
        </w:rPr>
        <w:t>plicy</w:t>
      </w:r>
      <w:r>
        <w:rPr>
          <w:i/>
          <w:spacing w:val="-23"/>
          <w:sz w:val="17"/>
        </w:rPr>
        <w:t> </w:t>
      </w:r>
      <w:r>
        <w:rPr>
          <w:i/>
          <w:sz w:val="17"/>
        </w:rPr>
        <w:t>św.</w:t>
      </w:r>
      <w:r>
        <w:rPr>
          <w:i/>
          <w:spacing w:val="-23"/>
          <w:sz w:val="17"/>
        </w:rPr>
        <w:t> </w:t>
      </w:r>
      <w:r>
        <w:rPr>
          <w:i/>
          <w:sz w:val="17"/>
        </w:rPr>
        <w:t>Trójcy</w:t>
      </w:r>
      <w:r>
        <w:rPr>
          <w:i/>
          <w:spacing w:val="-25"/>
          <w:sz w:val="17"/>
        </w:rPr>
        <w:t> </w:t>
      </w:r>
      <w:r>
        <w:rPr>
          <w:i/>
          <w:sz w:val="17"/>
        </w:rPr>
        <w:t>w</w:t>
      </w:r>
      <w:r>
        <w:rPr>
          <w:i/>
          <w:spacing w:val="-22"/>
          <w:sz w:val="17"/>
        </w:rPr>
        <w:t> </w:t>
      </w:r>
      <w:r>
        <w:rPr>
          <w:i/>
          <w:sz w:val="17"/>
        </w:rPr>
        <w:t>Lublinie,</w:t>
      </w:r>
      <w:r>
        <w:rPr>
          <w:i/>
          <w:spacing w:val="-23"/>
          <w:sz w:val="17"/>
        </w:rPr>
        <w:t> </w:t>
      </w:r>
      <w:r>
        <w:rPr>
          <w:sz w:val="16"/>
        </w:rPr>
        <w:t>„Acta</w:t>
      </w:r>
      <w:r>
        <w:rPr>
          <w:spacing w:val="-20"/>
          <w:sz w:val="16"/>
        </w:rPr>
        <w:t> </w:t>
      </w:r>
      <w:r>
        <w:rPr>
          <w:sz w:val="16"/>
        </w:rPr>
        <w:t>Universitatis</w:t>
      </w:r>
      <w:r>
        <w:rPr>
          <w:spacing w:val="-21"/>
          <w:sz w:val="16"/>
        </w:rPr>
        <w:t> </w:t>
      </w:r>
      <w:r>
        <w:rPr>
          <w:sz w:val="16"/>
        </w:rPr>
        <w:t>Nicolae Copernici.</w:t>
      </w:r>
      <w:r>
        <w:rPr>
          <w:spacing w:val="-10"/>
          <w:sz w:val="16"/>
        </w:rPr>
        <w:t> </w:t>
      </w:r>
      <w:r>
        <w:rPr>
          <w:sz w:val="16"/>
        </w:rPr>
        <w:t>Archeologia”</w:t>
      </w:r>
      <w:r>
        <w:rPr>
          <w:spacing w:val="-8"/>
          <w:sz w:val="16"/>
        </w:rPr>
        <w:t> </w:t>
      </w:r>
      <w:r>
        <w:rPr>
          <w:sz w:val="16"/>
        </w:rPr>
        <w:t>t.</w:t>
      </w:r>
      <w:r>
        <w:rPr>
          <w:spacing w:val="-8"/>
          <w:sz w:val="16"/>
        </w:rPr>
        <w:t> </w:t>
      </w:r>
      <w:r>
        <w:rPr>
          <w:sz w:val="16"/>
        </w:rPr>
        <w:t>XXVII,</w:t>
      </w:r>
      <w:r>
        <w:rPr>
          <w:spacing w:val="-9"/>
          <w:sz w:val="16"/>
        </w:rPr>
        <w:t> </w:t>
      </w:r>
      <w:r>
        <w:rPr>
          <w:sz w:val="16"/>
        </w:rPr>
        <w:t>s.</w:t>
      </w:r>
      <w:r>
        <w:rPr>
          <w:spacing w:val="-8"/>
          <w:sz w:val="16"/>
        </w:rPr>
        <w:t> </w:t>
      </w:r>
      <w:r>
        <w:rPr>
          <w:sz w:val="16"/>
        </w:rPr>
        <w:t>133-143.</w:t>
      </w:r>
    </w:p>
    <w:p>
      <w:pPr>
        <w:pStyle w:val="BodyText"/>
        <w:spacing w:before="9"/>
        <w:rPr>
          <w:sz w:val="12"/>
        </w:rPr>
      </w:pPr>
    </w:p>
    <w:p>
      <w:pPr>
        <w:spacing w:before="0"/>
        <w:ind w:left="111" w:right="0" w:firstLine="0"/>
        <w:jc w:val="left"/>
        <w:rPr>
          <w:sz w:val="16"/>
        </w:rPr>
      </w:pPr>
      <w:r>
        <w:rPr>
          <w:sz w:val="16"/>
        </w:rPr>
        <w:t>K</w:t>
      </w:r>
      <w:r>
        <w:rPr>
          <w:sz w:val="13"/>
        </w:rPr>
        <w:t>ÜRBIS </w:t>
      </w:r>
      <w:r>
        <w:rPr>
          <w:sz w:val="16"/>
        </w:rPr>
        <w:t>B.</w:t>
      </w:r>
    </w:p>
    <w:p>
      <w:pPr>
        <w:spacing w:line="232" w:lineRule="auto" w:before="63"/>
        <w:ind w:left="677" w:right="507" w:hanging="567"/>
        <w:jc w:val="both"/>
        <w:rPr>
          <w:sz w:val="16"/>
        </w:rPr>
      </w:pPr>
      <w:r>
        <w:rPr>
          <w:sz w:val="16"/>
        </w:rPr>
        <w:t>1996 </w:t>
      </w:r>
      <w:r>
        <w:rPr>
          <w:i/>
          <w:sz w:val="17"/>
        </w:rPr>
        <w:t>Wstęp</w:t>
      </w:r>
      <w:r>
        <w:rPr>
          <w:sz w:val="16"/>
        </w:rPr>
        <w:t>, [w:] </w:t>
      </w:r>
      <w:r>
        <w:rPr>
          <w:i/>
          <w:sz w:val="17"/>
        </w:rPr>
        <w:t>Mistrz Wincenty Kadłubek</w:t>
      </w:r>
      <w:r>
        <w:rPr>
          <w:sz w:val="16"/>
        </w:rPr>
        <w:t>, </w:t>
      </w:r>
      <w:r>
        <w:rPr>
          <w:i/>
          <w:sz w:val="17"/>
        </w:rPr>
        <w:t>Kronika pol- </w:t>
      </w:r>
      <w:r>
        <w:rPr>
          <w:i/>
          <w:sz w:val="17"/>
        </w:rPr>
        <w:t>ska, </w:t>
      </w:r>
      <w:r>
        <w:rPr>
          <w:sz w:val="16"/>
        </w:rPr>
        <w:t>Wrocław, wyd. 2, s. III-CXXXII.</w:t>
      </w:r>
    </w:p>
    <w:p>
      <w:pPr>
        <w:pStyle w:val="BodyText"/>
        <w:spacing w:before="6"/>
        <w:rPr>
          <w:sz w:val="12"/>
        </w:rPr>
      </w:pPr>
    </w:p>
    <w:p>
      <w:pPr>
        <w:spacing w:before="0"/>
        <w:ind w:left="111" w:right="0" w:firstLine="0"/>
        <w:jc w:val="left"/>
        <w:rPr>
          <w:sz w:val="16"/>
        </w:rPr>
      </w:pPr>
      <w:r>
        <w:rPr>
          <w:sz w:val="16"/>
        </w:rPr>
        <w:t>O</w:t>
      </w:r>
      <w:r>
        <w:rPr>
          <w:sz w:val="13"/>
        </w:rPr>
        <w:t>LCZAK </w:t>
      </w:r>
      <w:r>
        <w:rPr>
          <w:sz w:val="16"/>
        </w:rPr>
        <w:t>J.</w:t>
      </w:r>
    </w:p>
    <w:p>
      <w:pPr>
        <w:spacing w:line="237" w:lineRule="auto" w:before="60"/>
        <w:ind w:left="677" w:right="504" w:hanging="567"/>
        <w:jc w:val="both"/>
        <w:rPr>
          <w:sz w:val="16"/>
        </w:rPr>
      </w:pPr>
      <w:r>
        <w:rPr>
          <w:sz w:val="16"/>
        </w:rPr>
        <w:t>1997</w:t>
      </w:r>
      <w:r>
        <w:rPr>
          <w:spacing w:val="5"/>
          <w:sz w:val="16"/>
        </w:rPr>
        <w:t> </w:t>
      </w:r>
      <w:r>
        <w:rPr>
          <w:i/>
          <w:sz w:val="17"/>
        </w:rPr>
        <w:t>Domniemana funkcja liturgiczna i pochodzenie szkla- </w:t>
      </w:r>
      <w:r>
        <w:rPr>
          <w:i/>
          <w:sz w:val="17"/>
        </w:rPr>
        <w:t>nych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pucharków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dzwonowatych</w:t>
      </w:r>
      <w:r>
        <w:rPr>
          <w:i/>
          <w:spacing w:val="-29"/>
          <w:sz w:val="17"/>
        </w:rPr>
        <w:t> </w:t>
      </w:r>
      <w:r>
        <w:rPr>
          <w:i/>
          <w:sz w:val="17"/>
        </w:rPr>
        <w:t>z</w:t>
      </w:r>
      <w:r>
        <w:rPr>
          <w:i/>
          <w:spacing w:val="-29"/>
          <w:sz w:val="17"/>
        </w:rPr>
        <w:t> </w:t>
      </w:r>
      <w:r>
        <w:rPr>
          <w:i/>
          <w:sz w:val="17"/>
        </w:rPr>
        <w:t>XVII-XVIII</w:t>
      </w:r>
      <w:r>
        <w:rPr>
          <w:i/>
          <w:spacing w:val="-30"/>
          <w:sz w:val="17"/>
        </w:rPr>
        <w:t> </w:t>
      </w:r>
      <w:r>
        <w:rPr>
          <w:i/>
          <w:sz w:val="17"/>
        </w:rPr>
        <w:t>wieku</w:t>
      </w:r>
      <w:r>
        <w:rPr>
          <w:i/>
          <w:spacing w:val="-29"/>
          <w:sz w:val="17"/>
        </w:rPr>
        <w:t> </w:t>
      </w:r>
      <w:r>
        <w:rPr>
          <w:i/>
          <w:sz w:val="17"/>
        </w:rPr>
        <w:t>na terenie Polskie</w:t>
      </w:r>
      <w:r>
        <w:rPr>
          <w:sz w:val="16"/>
        </w:rPr>
        <w:t>, „Archaeologia Historica Polona”, vol. 5, s.</w:t>
      </w:r>
      <w:r>
        <w:rPr>
          <w:spacing w:val="-10"/>
          <w:sz w:val="16"/>
        </w:rPr>
        <w:t> </w:t>
      </w:r>
      <w:r>
        <w:rPr>
          <w:sz w:val="16"/>
        </w:rPr>
        <w:t>223-235.</w:t>
      </w:r>
    </w:p>
    <w:p>
      <w:pPr>
        <w:spacing w:line="232" w:lineRule="auto" w:before="0"/>
        <w:ind w:left="677" w:right="504" w:hanging="567"/>
        <w:jc w:val="both"/>
        <w:rPr>
          <w:sz w:val="16"/>
        </w:rPr>
      </w:pPr>
      <w:r>
        <w:rPr>
          <w:sz w:val="16"/>
        </w:rPr>
        <w:t>2000</w:t>
      </w:r>
      <w:r>
        <w:rPr>
          <w:spacing w:val="30"/>
          <w:sz w:val="16"/>
        </w:rPr>
        <w:t> </w:t>
      </w:r>
      <w:r>
        <w:rPr>
          <w:i/>
          <w:sz w:val="17"/>
        </w:rPr>
        <w:t>Liturgiczna funkcja szklanych naczyń odkrytych w ko- </w:t>
      </w:r>
      <w:r>
        <w:rPr>
          <w:i/>
          <w:w w:val="95"/>
          <w:sz w:val="17"/>
        </w:rPr>
        <w:t>ściele</w:t>
      </w:r>
      <w:r>
        <w:rPr>
          <w:i/>
          <w:spacing w:val="-8"/>
          <w:w w:val="95"/>
          <w:sz w:val="17"/>
        </w:rPr>
        <w:t> </w:t>
      </w:r>
      <w:r>
        <w:rPr>
          <w:i/>
          <w:w w:val="95"/>
          <w:sz w:val="17"/>
        </w:rPr>
        <w:t>św.</w:t>
      </w:r>
      <w:r>
        <w:rPr>
          <w:i/>
          <w:spacing w:val="-6"/>
          <w:w w:val="95"/>
          <w:sz w:val="17"/>
        </w:rPr>
        <w:t> </w:t>
      </w:r>
      <w:r>
        <w:rPr>
          <w:i/>
          <w:w w:val="95"/>
          <w:sz w:val="17"/>
        </w:rPr>
        <w:t>Leonarda</w:t>
      </w:r>
      <w:r>
        <w:rPr>
          <w:i/>
          <w:spacing w:val="-7"/>
          <w:w w:val="95"/>
          <w:sz w:val="17"/>
        </w:rPr>
        <w:t> </w:t>
      </w:r>
      <w:r>
        <w:rPr>
          <w:i/>
          <w:w w:val="95"/>
          <w:sz w:val="17"/>
        </w:rPr>
        <w:t>w</w:t>
      </w:r>
      <w:r>
        <w:rPr>
          <w:i/>
          <w:spacing w:val="-6"/>
          <w:w w:val="95"/>
          <w:sz w:val="17"/>
        </w:rPr>
        <w:t> </w:t>
      </w:r>
      <w:r>
        <w:rPr>
          <w:i/>
          <w:w w:val="95"/>
          <w:sz w:val="17"/>
        </w:rPr>
        <w:t>Lubiniu,</w:t>
      </w:r>
      <w:r>
        <w:rPr>
          <w:i/>
          <w:spacing w:val="-9"/>
          <w:w w:val="95"/>
          <w:sz w:val="17"/>
        </w:rPr>
        <w:t> </w:t>
      </w:r>
      <w:r>
        <w:rPr>
          <w:i/>
          <w:w w:val="95"/>
          <w:sz w:val="17"/>
        </w:rPr>
        <w:t>woj.</w:t>
      </w:r>
      <w:r>
        <w:rPr>
          <w:i/>
          <w:spacing w:val="-8"/>
          <w:w w:val="95"/>
          <w:sz w:val="17"/>
        </w:rPr>
        <w:t> </w:t>
      </w:r>
      <w:r>
        <w:rPr>
          <w:i/>
          <w:w w:val="95"/>
          <w:sz w:val="17"/>
        </w:rPr>
        <w:t>wielkopolskie</w:t>
      </w:r>
      <w:r>
        <w:rPr>
          <w:w w:val="95"/>
          <w:sz w:val="16"/>
        </w:rPr>
        <w:t>,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[w:] </w:t>
      </w:r>
      <w:r>
        <w:rPr>
          <w:i/>
          <w:sz w:val="17"/>
        </w:rPr>
        <w:t>Archeologia w czasie i przestrzeni</w:t>
      </w:r>
      <w:r>
        <w:rPr>
          <w:sz w:val="16"/>
        </w:rPr>
        <w:t>, red. A.</w:t>
      </w:r>
      <w:r>
        <w:rPr>
          <w:spacing w:val="7"/>
          <w:sz w:val="16"/>
        </w:rPr>
        <w:t> </w:t>
      </w:r>
      <w:r>
        <w:rPr>
          <w:sz w:val="16"/>
        </w:rPr>
        <w:t>Buko,</w:t>
      </w:r>
    </w:p>
    <w:p>
      <w:pPr>
        <w:spacing w:line="182" w:lineRule="exact" w:before="6"/>
        <w:ind w:left="677" w:right="0" w:firstLine="0"/>
        <w:jc w:val="both"/>
        <w:rPr>
          <w:sz w:val="16"/>
        </w:rPr>
      </w:pPr>
      <w:r>
        <w:rPr>
          <w:sz w:val="16"/>
        </w:rPr>
        <w:t>P. Urbańczyk, Warszawa, s. 621-632.</w:t>
      </w:r>
    </w:p>
    <w:p>
      <w:pPr>
        <w:spacing w:line="237" w:lineRule="auto" w:before="0"/>
        <w:ind w:left="677" w:right="502" w:hanging="567"/>
        <w:jc w:val="both"/>
        <w:rPr>
          <w:sz w:val="16"/>
        </w:rPr>
      </w:pPr>
      <w:r>
        <w:rPr>
          <w:sz w:val="16"/>
        </w:rPr>
        <w:t>2005 </w:t>
      </w:r>
      <w:r>
        <w:rPr>
          <w:i/>
          <w:sz w:val="17"/>
        </w:rPr>
        <w:t>Nowe materiały do dziejów użytkowania szkła na zie- </w:t>
      </w:r>
      <w:r>
        <w:rPr>
          <w:i/>
          <w:sz w:val="17"/>
        </w:rPr>
        <w:t>miach polskich (część 4)</w:t>
      </w:r>
      <w:r>
        <w:rPr>
          <w:sz w:val="16"/>
        </w:rPr>
        <w:t>, „Acta Universitatis Nicolae Copernici. Archeologia”, t. XXIX, s. 243-267.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111" w:right="0" w:firstLine="0"/>
        <w:jc w:val="left"/>
        <w:rPr>
          <w:rFonts w:ascii="Arial Black"/>
          <w:sz w:val="22"/>
        </w:rPr>
      </w:pPr>
      <w:r>
        <w:rPr>
          <w:rFonts w:ascii="Arial Black"/>
          <w:w w:val="85"/>
          <w:sz w:val="22"/>
        </w:rPr>
        <w:t>Netografia</w:t>
      </w:r>
    </w:p>
    <w:p>
      <w:pPr>
        <w:spacing w:line="240" w:lineRule="auto" w:before="25"/>
        <w:ind w:left="677" w:right="502" w:hanging="567"/>
        <w:jc w:val="left"/>
        <w:rPr>
          <w:sz w:val="16"/>
        </w:rPr>
      </w:pPr>
      <w:r>
        <w:rPr>
          <w:w w:val="105"/>
          <w:sz w:val="16"/>
        </w:rPr>
        <w:t>Kodeks 1983. </w:t>
      </w:r>
      <w:r>
        <w:rPr>
          <w:i/>
          <w:w w:val="105"/>
          <w:sz w:val="17"/>
        </w:rPr>
        <w:t>Kodeks prawa kanonicznego</w:t>
      </w:r>
      <w:r>
        <w:rPr>
          <w:i/>
          <w:spacing w:val="-31"/>
          <w:w w:val="105"/>
          <w:sz w:val="17"/>
        </w:rPr>
        <w:t> </w:t>
      </w:r>
      <w:r>
        <w:rPr>
          <w:i/>
          <w:w w:val="105"/>
          <w:sz w:val="17"/>
        </w:rPr>
        <w:t>promulgowany </w:t>
      </w:r>
      <w:r>
        <w:rPr>
          <w:i/>
          <w:w w:val="105"/>
          <w:sz w:val="17"/>
        </w:rPr>
        <w:t>przez</w:t>
      </w:r>
      <w:r>
        <w:rPr>
          <w:i/>
          <w:spacing w:val="-28"/>
          <w:w w:val="105"/>
          <w:sz w:val="17"/>
        </w:rPr>
        <w:t> </w:t>
      </w:r>
      <w:r>
        <w:rPr>
          <w:i/>
          <w:w w:val="105"/>
          <w:sz w:val="17"/>
        </w:rPr>
        <w:t>papieża</w:t>
      </w:r>
      <w:r>
        <w:rPr>
          <w:i/>
          <w:spacing w:val="-28"/>
          <w:w w:val="105"/>
          <w:sz w:val="17"/>
        </w:rPr>
        <w:t> </w:t>
      </w:r>
      <w:r>
        <w:rPr>
          <w:i/>
          <w:w w:val="105"/>
          <w:sz w:val="17"/>
        </w:rPr>
        <w:t>Jana</w:t>
      </w:r>
      <w:r>
        <w:rPr>
          <w:i/>
          <w:spacing w:val="-29"/>
          <w:w w:val="105"/>
          <w:sz w:val="17"/>
        </w:rPr>
        <w:t> </w:t>
      </w:r>
      <w:r>
        <w:rPr>
          <w:i/>
          <w:w w:val="105"/>
          <w:sz w:val="17"/>
        </w:rPr>
        <w:t>Pawła</w:t>
      </w:r>
      <w:r>
        <w:rPr>
          <w:i/>
          <w:spacing w:val="-28"/>
          <w:w w:val="105"/>
          <w:sz w:val="17"/>
        </w:rPr>
        <w:t> </w:t>
      </w:r>
      <w:r>
        <w:rPr>
          <w:i/>
          <w:w w:val="105"/>
          <w:sz w:val="17"/>
        </w:rPr>
        <w:t>II</w:t>
      </w:r>
      <w:r>
        <w:rPr>
          <w:i/>
          <w:spacing w:val="-28"/>
          <w:w w:val="105"/>
          <w:sz w:val="17"/>
        </w:rPr>
        <w:t> </w:t>
      </w:r>
      <w:r>
        <w:rPr>
          <w:i/>
          <w:w w:val="105"/>
          <w:sz w:val="17"/>
        </w:rPr>
        <w:t>w</w:t>
      </w:r>
      <w:r>
        <w:rPr>
          <w:i/>
          <w:spacing w:val="-28"/>
          <w:w w:val="105"/>
          <w:sz w:val="17"/>
        </w:rPr>
        <w:t> </w:t>
      </w:r>
      <w:r>
        <w:rPr>
          <w:i/>
          <w:w w:val="105"/>
          <w:sz w:val="17"/>
        </w:rPr>
        <w:t>dniu</w:t>
      </w:r>
      <w:r>
        <w:rPr>
          <w:i/>
          <w:spacing w:val="-30"/>
          <w:w w:val="105"/>
          <w:sz w:val="17"/>
        </w:rPr>
        <w:t> </w:t>
      </w:r>
      <w:r>
        <w:rPr>
          <w:i/>
          <w:w w:val="105"/>
          <w:sz w:val="17"/>
        </w:rPr>
        <w:t>25</w:t>
      </w:r>
      <w:r>
        <w:rPr>
          <w:i/>
          <w:spacing w:val="-28"/>
          <w:w w:val="105"/>
          <w:sz w:val="17"/>
        </w:rPr>
        <w:t> </w:t>
      </w:r>
      <w:r>
        <w:rPr>
          <w:i/>
          <w:w w:val="105"/>
          <w:sz w:val="17"/>
        </w:rPr>
        <w:t>stycznia</w:t>
      </w:r>
      <w:r>
        <w:rPr>
          <w:i/>
          <w:spacing w:val="-28"/>
          <w:w w:val="105"/>
          <w:sz w:val="17"/>
        </w:rPr>
        <w:t> </w:t>
      </w:r>
      <w:r>
        <w:rPr>
          <w:i/>
          <w:w w:val="105"/>
          <w:sz w:val="17"/>
        </w:rPr>
        <w:t>1983 roku (stan prawny na dzień 8</w:t>
      </w:r>
      <w:r>
        <w:rPr>
          <w:i/>
          <w:spacing w:val="-33"/>
          <w:w w:val="105"/>
          <w:sz w:val="17"/>
        </w:rPr>
        <w:t> </w:t>
      </w:r>
      <w:r>
        <w:rPr>
          <w:i/>
          <w:w w:val="105"/>
          <w:sz w:val="17"/>
        </w:rPr>
        <w:t>grudnia 2021 roku), </w:t>
      </w:r>
      <w:r>
        <w:rPr>
          <w:w w:val="105"/>
          <w:sz w:val="16"/>
        </w:rPr>
        <w:t>https://</w:t>
      </w:r>
      <w:hyperlink r:id="rId12">
        <w:r>
          <w:rPr>
            <w:w w:val="105"/>
            <w:sz w:val="16"/>
          </w:rPr>
          <w:t>www.katolicki.net/ftp/kodeks_prawa_kano-</w:t>
        </w:r>
      </w:hyperlink>
      <w:r>
        <w:rPr>
          <w:w w:val="105"/>
          <w:sz w:val="16"/>
        </w:rPr>
        <w:t> nicznego.pdf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(dostęp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16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września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2024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r.).</w:t>
      </w:r>
    </w:p>
    <w:sectPr>
      <w:type w:val="continuous"/>
      <w:pgSz w:w="11910" w:h="16840"/>
      <w:pgMar w:top="1580" w:bottom="280" w:left="1420" w:right="1420"/>
      <w:cols w:num="2" w:equalWidth="0">
        <w:col w:w="4265" w:space="72"/>
        <w:col w:w="47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 Narrow">
    <w:altName w:val="Arial Narrow"/>
    <w:charset w:val="EE"/>
    <w:family w:val="swiss"/>
    <w:pitch w:val="variable"/>
  </w:font>
  <w:font w:name="Arial Black">
    <w:altName w:val="Arial Black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1890688" from="307.559998pt,-.000061pt" to="307.559998pt,79.439940pt" stroked="true" strokeweight=".47998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3.320007pt;margin-top:67.357628pt;width:56.75pt;height:13.5pt;mso-position-horizontal-relative:page;mso-position-vertical-relative:page;z-index:-251889664" type="#_x0000_t202" filled="false" stroked="false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w w:val="95"/>
                    <w:sz w:val="16"/>
                  </w:rPr>
                  <w:t>Piotr Wawrzyniak</w:t>
                </w:r>
              </w:p>
            </w:txbxContent>
          </v:textbox>
          <w10:wrap type="none"/>
        </v:shape>
      </w:pict>
    </w:r>
    <w:r>
      <w:rPr/>
      <w:pict>
        <v:shape style="position:absolute;margin-left:315.079987pt;margin-top:69.169655pt;width:19.150pt;height:12pt;mso-position-horizontal-relative:page;mso-position-vertical-relative:page;z-index:-251888640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11</w:t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51887616" from="287.760010pt,-.000061pt" to="287.760010pt,79.439940pt" stroked="true" strokeweight=".480011pt" strokecolor="#000000">
          <v:stroke dashstyle="solid"/>
          <w10:wrap type="none"/>
        </v:line>
      </w:pict>
    </w:r>
    <w:r>
      <w:rPr/>
      <w:pict>
        <v:shape style="position:absolute;margin-left:295.160004pt;margin-top:66.877625pt;width:158.35pt;height:13.5pt;mso-position-horizontal-relative:page;mso-position-vertical-relative:page;z-index:-2518865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Black"/>
                    <w:sz w:val="16"/>
                  </w:rPr>
                </w:pPr>
                <w:r>
                  <w:rPr>
                    <w:rFonts w:ascii="Arial Black"/>
                    <w:w w:val="75"/>
                    <w:sz w:val="16"/>
                  </w:rPr>
                  <w:t>Wieczna</w:t>
                </w:r>
                <w:r>
                  <w:rPr>
                    <w:rFonts w:ascii="Arial Black"/>
                    <w:spacing w:val="-23"/>
                    <w:w w:val="75"/>
                    <w:sz w:val="16"/>
                  </w:rPr>
                  <w:t> </w:t>
                </w:r>
                <w:r>
                  <w:rPr>
                    <w:rFonts w:ascii="Arial Black"/>
                    <w:w w:val="75"/>
                    <w:sz w:val="16"/>
                  </w:rPr>
                  <w:t>lampa</w:t>
                </w:r>
                <w:r>
                  <w:rPr>
                    <w:rFonts w:ascii="Arial Black"/>
                    <w:spacing w:val="-22"/>
                    <w:w w:val="75"/>
                    <w:sz w:val="16"/>
                  </w:rPr>
                  <w:t> </w:t>
                </w:r>
                <w:r>
                  <w:rPr>
                    <w:rFonts w:ascii="Arial Black"/>
                    <w:w w:val="75"/>
                    <w:sz w:val="16"/>
                  </w:rPr>
                  <w:t>z</w:t>
                </w:r>
                <w:r>
                  <w:rPr>
                    <w:rFonts w:ascii="Arial Black"/>
                    <w:spacing w:val="-24"/>
                    <w:w w:val="75"/>
                    <w:sz w:val="16"/>
                  </w:rPr>
                  <w:t> </w:t>
                </w:r>
                <w:r>
                  <w:rPr>
                    <w:rFonts w:ascii="Arial Black"/>
                    <w:w w:val="75"/>
                    <w:sz w:val="16"/>
                  </w:rPr>
                  <w:t>Placu</w:t>
                </w:r>
                <w:r>
                  <w:rPr>
                    <w:rFonts w:ascii="Arial Black"/>
                    <w:spacing w:val="-22"/>
                    <w:w w:val="75"/>
                    <w:sz w:val="16"/>
                  </w:rPr>
                  <w:t> </w:t>
                </w:r>
                <w:r>
                  <w:rPr>
                    <w:rFonts w:ascii="Arial Black"/>
                    <w:w w:val="75"/>
                    <w:sz w:val="16"/>
                  </w:rPr>
                  <w:t>Kolegiackiego</w:t>
                </w:r>
                <w:r>
                  <w:rPr>
                    <w:rFonts w:ascii="Arial Black"/>
                    <w:spacing w:val="-23"/>
                    <w:w w:val="75"/>
                    <w:sz w:val="16"/>
                  </w:rPr>
                  <w:t> </w:t>
                </w:r>
                <w:r>
                  <w:rPr>
                    <w:rFonts w:ascii="Arial Black"/>
                    <w:w w:val="75"/>
                    <w:sz w:val="16"/>
                  </w:rPr>
                  <w:t>w</w:t>
                </w:r>
                <w:r>
                  <w:rPr>
                    <w:rFonts w:ascii="Arial Black"/>
                    <w:spacing w:val="-23"/>
                    <w:w w:val="75"/>
                    <w:sz w:val="16"/>
                  </w:rPr>
                  <w:t> </w:t>
                </w:r>
                <w:r>
                  <w:rPr>
                    <w:rFonts w:ascii="Arial Black"/>
                    <w:w w:val="75"/>
                    <w:sz w:val="16"/>
                  </w:rPr>
                  <w:t>Poznaniu</w:t>
                </w:r>
              </w:p>
            </w:txbxContent>
          </v:textbox>
          <w10:wrap type="none"/>
        </v:shape>
      </w:pict>
    </w:r>
    <w:r>
      <w:rPr/>
      <w:pict>
        <v:shape style="position:absolute;margin-left:263.119995pt;margin-top:68.329659pt;width:19.150pt;height:12pt;mso-position-horizontal-relative:page;mso-position-vertical-relative:page;z-index:-251885568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11</w:t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wawrzyniakp@poczta.fm" TargetMode="External"/><Relationship Id="rId12" Type="http://schemas.openxmlformats.org/officeDocument/2006/relationships/hyperlink" Target="http://www.katolicki.net/ftp/kodeks_prawa_kano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WSA 23.docx</dc:title>
  <dcterms:created xsi:type="dcterms:W3CDTF">2025-11-06T12:30:25Z</dcterms:created>
  <dcterms:modified xsi:type="dcterms:W3CDTF">2025-11-06T12:30:25Z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(Ashampoo PDF Pro)</vt:lpwstr>
  </property>
  <property fmtid="{D5CDD505-2E9C-101B-9397-08002B2CF9AE}" pid="4" name="LastSaved">
    <vt:filetime>2025-11-06T00:00:00Z</vt:filetime>
  </property>
</Properties>
</file>