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auto" w:before="54"/>
        <w:ind w:left="34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Grille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d’évaluation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l’article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à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paraître dans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revue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Studia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Romanica</w:t>
      </w:r>
      <w:r>
        <w:rPr>
          <w:rFonts w:ascii="Times New Roman" w:hAnsi="Times New Roman" w:cs="Times New Roman" w:eastAsia="Times New Roman"/>
          <w:b/>
          <w:bCs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Posnaniensia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XLII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(5)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pStyle w:val="BodyText"/>
        <w:spacing w:line="240" w:lineRule="auto" w:before="0"/>
        <w:ind w:left="115" w:right="0"/>
        <w:jc w:val="both"/>
      </w:pPr>
      <w:r>
        <w:rPr>
          <w:spacing w:val="-1"/>
          <w:w w:val="95"/>
        </w:rPr>
        <w:t>Titre:</w:t>
      </w:r>
      <w:r>
        <w:rPr>
          <w:w w:val="95"/>
        </w:rPr>
        <w:t>      </w:t>
      </w:r>
      <w:r>
        <w:rPr>
          <w:spacing w:val="49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left="115" w:right="0"/>
        <w:jc w:val="both"/>
      </w:pPr>
      <w:r>
        <w:rPr>
          <w:spacing w:val="-1"/>
          <w:w w:val="95"/>
        </w:rPr>
        <w:t>Rapporteur:</w:t>
      </w:r>
      <w:r>
        <w:rPr>
          <w:w w:val="95"/>
        </w:rPr>
        <w:t>      </w:t>
      </w:r>
      <w:r>
        <w:rPr>
          <w:spacing w:val="37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115" w:right="0" w:firstLine="1"/>
        <w:jc w:val="both"/>
      </w:pPr>
      <w:r>
        <w:rPr>
          <w:spacing w:val="-3"/>
        </w:rPr>
        <w:t>Le</w:t>
      </w:r>
      <w:r>
        <w:rPr>
          <w:spacing w:val="-5"/>
        </w:rPr>
        <w:t> </w:t>
      </w:r>
      <w:r>
        <w:rPr>
          <w:spacing w:val="-1"/>
        </w:rPr>
        <w:t>contenu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l’article</w:t>
      </w:r>
      <w:r>
        <w:rPr>
          <w:spacing w:val="-5"/>
        </w:rPr>
        <w:t> </w:t>
      </w:r>
      <w:r>
        <w:rPr>
          <w:spacing w:val="-1"/>
        </w:rPr>
        <w:t>correspond-t-il</w:t>
      </w:r>
      <w:r>
        <w:rPr>
          <w:spacing w:val="-6"/>
        </w:rPr>
        <w:t> </w:t>
      </w:r>
      <w:r>
        <w:rPr>
          <w:spacing w:val="-1"/>
        </w:rPr>
        <w:t>au</w:t>
      </w:r>
      <w:r>
        <w:rPr>
          <w:spacing w:val="-6"/>
        </w:rPr>
        <w:t> </w:t>
      </w:r>
      <w:r>
        <w:rPr/>
        <w:t>problème</w:t>
      </w:r>
      <w:r>
        <w:rPr>
          <w:spacing w:val="-7"/>
        </w:rPr>
        <w:t> </w:t>
      </w:r>
      <w:r>
        <w:rPr>
          <w:spacing w:val="-1"/>
        </w:rPr>
        <w:t>scientifique</w:t>
      </w:r>
      <w:r>
        <w:rPr>
          <w:spacing w:val="-7"/>
        </w:rPr>
        <w:t> </w:t>
      </w:r>
      <w:r>
        <w:rPr>
          <w:spacing w:val="-1"/>
        </w:rPr>
        <w:t>formulé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titre</w:t>
      </w:r>
      <w:r>
        <w:rPr>
          <w:spacing w:val="-7"/>
        </w:rPr>
        <w:t> </w:t>
      </w:r>
      <w:r>
        <w:rPr>
          <w:spacing w:val="1"/>
        </w:rPr>
        <w:t>?:</w:t>
      </w:r>
      <w:r>
        <w:rPr>
          <w:spacing w:val="36"/>
        </w:rPr>
        <w:t> </w:t>
      </w:r>
      <w:r>
        <w:rPr/>
        <w:t>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361" w:val="left" w:leader="none"/>
        </w:tabs>
        <w:spacing w:line="319" w:lineRule="auto" w:before="91" w:after="0"/>
        <w:ind w:left="115" w:right="114" w:firstLine="0"/>
        <w:jc w:val="both"/>
      </w:pPr>
      <w:r>
        <w:rPr>
          <w:spacing w:val="-1"/>
        </w:rPr>
        <w:t>Évaluation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structure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complétude</w:t>
      </w:r>
      <w:r>
        <w:rPr>
          <w:spacing w:val="-2"/>
        </w:rPr>
        <w:t> </w:t>
      </w:r>
      <w:r>
        <w:rPr>
          <w:spacing w:val="1"/>
        </w:rPr>
        <w:t>de</w:t>
      </w:r>
      <w:r>
        <w:rPr>
          <w:spacing w:val="-1"/>
        </w:rPr>
        <w:t> l’étude</w:t>
      </w:r>
      <w:r>
        <w:rPr>
          <w:spacing w:val="-2"/>
        </w:rPr>
        <w:t> </w:t>
      </w:r>
      <w:r>
        <w:rPr>
          <w:spacing w:val="-1"/>
        </w:rPr>
        <w:t>(le </w:t>
      </w:r>
      <w:r>
        <w:rPr/>
        <w:t>but,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méthode, les</w:t>
      </w:r>
      <w:r>
        <w:rPr/>
        <w:t> </w:t>
      </w:r>
      <w:r>
        <w:rPr>
          <w:spacing w:val="-1"/>
        </w:rPr>
        <w:t>principales</w:t>
      </w:r>
      <w:r>
        <w:rPr>
          <w:spacing w:val="89"/>
          <w:w w:val="99"/>
        </w:rPr>
        <w:t> </w:t>
      </w:r>
      <w:r>
        <w:rPr>
          <w:spacing w:val="-1"/>
        </w:rPr>
        <w:t>hypothèses</w:t>
      </w:r>
      <w:r>
        <w:rPr>
          <w:spacing w:val="-11"/>
        </w:rPr>
        <w:t> </w:t>
      </w:r>
      <w:r>
        <w:rPr>
          <w:spacing w:val="-1"/>
        </w:rPr>
        <w:t>et</w:t>
      </w:r>
      <w:r>
        <w:rPr>
          <w:spacing w:val="-10"/>
        </w:rPr>
        <w:t> </w:t>
      </w:r>
      <w:r>
        <w:rPr>
          <w:spacing w:val="-1"/>
        </w:rPr>
        <w:t>les</w:t>
      </w:r>
      <w:r>
        <w:rPr>
          <w:spacing w:val="-10"/>
        </w:rPr>
        <w:t> </w:t>
      </w:r>
      <w:r>
        <w:rPr/>
        <w:t>conclusions</w:t>
      </w:r>
      <w:r>
        <w:rPr>
          <w:spacing w:val="-10"/>
        </w:rPr>
        <w:t> </w:t>
      </w:r>
      <w:r>
        <w:rPr>
          <w:spacing w:val="-1"/>
        </w:rPr>
        <w:t>sont-elles</w:t>
      </w:r>
      <w:r>
        <w:rPr>
          <w:spacing w:val="-11"/>
        </w:rPr>
        <w:t> </w:t>
      </w:r>
      <w:r>
        <w:rPr>
          <w:spacing w:val="-1"/>
        </w:rPr>
        <w:t>clairement</w:t>
      </w:r>
      <w:r>
        <w:rPr>
          <w:spacing w:val="-8"/>
        </w:rPr>
        <w:t> </w:t>
      </w:r>
      <w:r>
        <w:rPr>
          <w:spacing w:val="-1"/>
        </w:rPr>
        <w:t>présentées</w:t>
      </w:r>
      <w:r>
        <w:rPr>
          <w:spacing w:val="-11"/>
        </w:rPr>
        <w:t> </w:t>
      </w:r>
      <w:r>
        <w:rPr/>
        <w:t>?):</w:t>
      </w:r>
      <w:r>
        <w:rPr>
          <w:spacing w:val="4"/>
        </w:rPr>
        <w:t> </w:t>
      </w:r>
      <w:r>
        <w:rPr/>
        <w:t>.............................................</w:t>
      </w:r>
      <w:r>
        <w:rPr/>
      </w:r>
    </w:p>
    <w:p>
      <w:pPr>
        <w:pStyle w:val="BodyText"/>
        <w:spacing w:line="240" w:lineRule="auto" w:before="3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356" w:val="left" w:leader="none"/>
        </w:tabs>
        <w:spacing w:line="240" w:lineRule="auto" w:before="89" w:after="0"/>
        <w:ind w:left="355" w:right="0" w:hanging="240"/>
        <w:jc w:val="both"/>
      </w:pPr>
      <w:r>
        <w:rPr>
          <w:spacing w:val="-1"/>
        </w:rPr>
        <w:t>Évaluation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qualité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valeur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l’étude</w:t>
      </w:r>
      <w:r>
        <w:rPr>
          <w:spacing w:val="-6"/>
        </w:rPr>
        <w:t> </w:t>
      </w:r>
      <w:r>
        <w:rPr>
          <w:spacing w:val="2"/>
        </w:rPr>
        <w:t>(y</w:t>
      </w:r>
      <w:r>
        <w:rPr>
          <w:spacing w:val="-9"/>
        </w:rPr>
        <w:t> </w:t>
      </w:r>
      <w:r>
        <w:rPr>
          <w:spacing w:val="-1"/>
        </w:rPr>
        <w:t>compris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qualité</w:t>
      </w:r>
      <w:r>
        <w:rPr>
          <w:spacing w:val="-6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résumé):</w:t>
      </w:r>
      <w:r>
        <w:rPr>
          <w:spacing w:val="1"/>
        </w:rPr>
        <w:t> </w:t>
      </w:r>
      <w:r>
        <w:rPr/>
        <w:t>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89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438" w:val="left" w:leader="none"/>
        </w:tabs>
        <w:spacing w:line="319" w:lineRule="auto" w:before="89" w:after="0"/>
        <w:ind w:left="115" w:right="114" w:firstLine="0"/>
        <w:jc w:val="both"/>
      </w:pPr>
      <w:r>
        <w:rPr>
          <w:spacing w:val="-1"/>
        </w:rPr>
        <w:t>Évaluation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l’originalité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recherche</w:t>
      </w:r>
      <w:r>
        <w:rPr>
          <w:spacing w:val="17"/>
        </w:rPr>
        <w:t> </w:t>
      </w:r>
      <w:r>
        <w:rPr>
          <w:spacing w:val="-1"/>
        </w:rPr>
        <w:t>(l’article</w:t>
      </w:r>
      <w:r>
        <w:rPr>
          <w:spacing w:val="16"/>
        </w:rPr>
        <w:t> </w:t>
      </w:r>
      <w:r>
        <w:rPr>
          <w:spacing w:val="-1"/>
        </w:rPr>
        <w:t>contribue-t-il</w:t>
      </w:r>
      <w:r>
        <w:rPr>
          <w:spacing w:val="15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1"/>
        </w:rPr>
        <w:t>approfondir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95"/>
          <w:w w:val="99"/>
        </w:rPr>
        <w:t> </w:t>
      </w:r>
      <w:r>
        <w:rPr>
          <w:spacing w:val="-1"/>
        </w:rPr>
        <w:t>connaissances</w:t>
      </w:r>
      <w:r>
        <w:rPr>
          <w:spacing w:val="-3"/>
        </w:rPr>
        <w:t> </w:t>
      </w:r>
      <w:r>
        <w:rPr>
          <w:spacing w:val="-1"/>
        </w:rPr>
        <w:t>actuelles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1"/>
        </w:rPr>
        <w:t>domanie</w:t>
      </w:r>
      <w:r>
        <w:rPr>
          <w:spacing w:val="-4"/>
        </w:rPr>
        <w:t> </w:t>
      </w:r>
      <w:r>
        <w:rPr/>
        <w:t>abordé</w:t>
      </w:r>
      <w:r>
        <w:rPr>
          <w:spacing w:val="-8"/>
        </w:rPr>
        <w:t> </w:t>
      </w:r>
      <w:r>
        <w:rPr/>
        <w:t>?</w:t>
      </w:r>
      <w:r>
        <w:rPr>
          <w:spacing w:val="-1"/>
        </w:rPr>
        <w:t> Dans</w:t>
      </w:r>
      <w:r>
        <w:rPr>
          <w:spacing w:val="-2"/>
        </w:rPr>
        <w:t> </w:t>
      </w:r>
      <w:r>
        <w:rPr>
          <w:spacing w:val="-1"/>
        </w:rPr>
        <w:t>quelle</w:t>
      </w:r>
      <w:r>
        <w:rPr>
          <w:spacing w:val="-4"/>
        </w:rPr>
        <w:t> </w:t>
      </w:r>
      <w:r>
        <w:rPr/>
        <w:t>mesure</w:t>
      </w:r>
      <w:r>
        <w:rPr>
          <w:spacing w:val="-7"/>
        </w:rPr>
        <w:t> </w:t>
      </w:r>
      <w:r>
        <w:rPr/>
        <w:t>?</w:t>
      </w:r>
      <w:r>
        <w:rPr>
          <w:spacing w:val="1"/>
        </w:rPr>
        <w:t> </w:t>
      </w:r>
      <w:r>
        <w:rPr>
          <w:spacing w:val="-1"/>
        </w:rPr>
        <w:t>Aspects</w:t>
      </w:r>
      <w:r>
        <w:rPr>
          <w:spacing w:val="-3"/>
        </w:rPr>
        <w:t> </w:t>
      </w:r>
      <w:r>
        <w:rPr>
          <w:spacing w:val="-1"/>
        </w:rPr>
        <w:t>innovateurs):</w:t>
      </w:r>
      <w:r>
        <w:rPr/>
      </w:r>
    </w:p>
    <w:p>
      <w:pPr>
        <w:pStyle w:val="BodyText"/>
        <w:spacing w:line="240" w:lineRule="auto" w:before="3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356" w:val="left" w:leader="none"/>
        </w:tabs>
        <w:spacing w:line="240" w:lineRule="auto" w:before="89" w:after="0"/>
        <w:ind w:left="355" w:right="0" w:hanging="240"/>
        <w:jc w:val="both"/>
      </w:pPr>
      <w:r>
        <w:rPr>
          <w:spacing w:val="-1"/>
        </w:rPr>
        <w:t>Jugement</w:t>
      </w:r>
      <w:r>
        <w:rPr>
          <w:spacing w:val="-8"/>
        </w:rPr>
        <w:t> </w:t>
      </w:r>
      <w:r>
        <w:rPr/>
        <w:t>sur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pertinence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notoriété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reféférences</w:t>
      </w:r>
      <w:r>
        <w:rPr>
          <w:spacing w:val="-7"/>
        </w:rPr>
        <w:t> </w:t>
      </w:r>
      <w:r>
        <w:rPr>
          <w:spacing w:val="-1"/>
        </w:rPr>
        <w:t>bibliographiques:</w:t>
      </w:r>
      <w:r>
        <w:rPr>
          <w:spacing w:val="32"/>
        </w:rPr>
        <w:t> </w:t>
      </w:r>
      <w:r>
        <w:rPr/>
        <w:t>.......................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435" w:val="left" w:leader="none"/>
        </w:tabs>
        <w:spacing w:line="319" w:lineRule="auto" w:before="91" w:after="0"/>
        <w:ind w:left="115" w:right="109" w:firstLine="0"/>
        <w:jc w:val="both"/>
      </w:pPr>
      <w:r>
        <w:rPr>
          <w:spacing w:val="-1"/>
        </w:rPr>
        <w:t>Rapport</w:t>
      </w:r>
      <w:r>
        <w:rPr>
          <w:spacing w:val="14"/>
        </w:rPr>
        <w:t> </w:t>
      </w:r>
      <w:r>
        <w:rPr>
          <w:spacing w:val="-1"/>
        </w:rPr>
        <w:t>définitif</w:t>
      </w:r>
      <w:r>
        <w:rPr>
          <w:spacing w:val="13"/>
        </w:rPr>
        <w:t> </w:t>
      </w:r>
      <w:r>
        <w:rPr>
          <w:spacing w:val="-1"/>
        </w:rPr>
        <w:t>(1</w:t>
      </w:r>
      <w:r>
        <w:rPr>
          <w:spacing w:val="15"/>
        </w:rPr>
        <w:t> </w:t>
      </w:r>
      <w:r>
        <w:rPr/>
        <w:t>–</w:t>
      </w:r>
      <w:r>
        <w:rPr>
          <w:spacing w:val="14"/>
        </w:rPr>
        <w:t> </w:t>
      </w:r>
      <w:r>
        <w:rPr>
          <w:spacing w:val="-1"/>
        </w:rPr>
        <w:t>accepté;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accepté</w:t>
      </w:r>
      <w:r>
        <w:rPr>
          <w:spacing w:val="13"/>
        </w:rPr>
        <w:t> </w:t>
      </w:r>
      <w:r>
        <w:rPr/>
        <w:t>sous</w:t>
      </w:r>
      <w:r>
        <w:rPr>
          <w:spacing w:val="14"/>
        </w:rPr>
        <w:t> </w:t>
      </w:r>
      <w:r>
        <w:rPr>
          <w:spacing w:val="-1"/>
        </w:rPr>
        <w:t>réserve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soient</w:t>
      </w:r>
      <w:r>
        <w:rPr>
          <w:spacing w:val="14"/>
        </w:rPr>
        <w:t> </w:t>
      </w:r>
      <w:r>
        <w:rPr>
          <w:spacing w:val="-1"/>
        </w:rPr>
        <w:t>introduites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71"/>
          <w:w w:val="99"/>
        </w:rPr>
        <w:t> </w:t>
      </w:r>
      <w:r>
        <w:rPr>
          <w:spacing w:val="-1"/>
        </w:rPr>
        <w:t>corrections</w:t>
      </w:r>
      <w:r>
        <w:rPr>
          <w:spacing w:val="32"/>
        </w:rPr>
        <w:t> </w:t>
      </w:r>
      <w:r>
        <w:rPr>
          <w:spacing w:val="-1"/>
        </w:rPr>
        <w:t>indiquées</w:t>
      </w:r>
      <w:r>
        <w:rPr>
          <w:spacing w:val="33"/>
        </w:rPr>
        <w:t> </w:t>
      </w:r>
      <w:r>
        <w:rPr/>
        <w:t>dans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grille</w:t>
      </w:r>
      <w:r>
        <w:rPr>
          <w:spacing w:val="32"/>
        </w:rPr>
        <w:t> </w:t>
      </w:r>
      <w:r>
        <w:rPr/>
        <w:t>ci–dessus</w:t>
      </w:r>
      <w:r>
        <w:rPr>
          <w:spacing w:val="32"/>
        </w:rPr>
        <w:t> </w:t>
      </w:r>
      <w:r>
        <w:rPr/>
        <w:t>;</w:t>
      </w:r>
      <w:r>
        <w:rPr>
          <w:spacing w:val="36"/>
        </w:rPr>
        <w:t> </w:t>
      </w:r>
      <w:r>
        <w:rPr/>
        <w:t>3</w:t>
      </w:r>
      <w:r>
        <w:rPr>
          <w:spacing w:val="32"/>
        </w:rPr>
        <w:t> </w:t>
      </w:r>
      <w:r>
        <w:rPr/>
        <w:t>–</w:t>
      </w:r>
      <w:r>
        <w:rPr>
          <w:spacing w:val="33"/>
        </w:rPr>
        <w:t> </w:t>
      </w:r>
      <w:r>
        <w:rPr>
          <w:spacing w:val="-1"/>
        </w:rPr>
        <w:t>décision</w:t>
      </w:r>
      <w:r>
        <w:rPr>
          <w:spacing w:val="32"/>
        </w:rPr>
        <w:t> </w:t>
      </w:r>
      <w:r>
        <w:rPr>
          <w:spacing w:val="-1"/>
        </w:rPr>
        <w:t>repoussée</w:t>
      </w:r>
      <w:r>
        <w:rPr>
          <w:spacing w:val="34"/>
        </w:rPr>
        <w:t> </w:t>
      </w:r>
      <w:r>
        <w:rPr>
          <w:spacing w:val="-1"/>
        </w:rPr>
        <w:t>jusqu’à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nouvelle</w:t>
      </w:r>
      <w:r>
        <w:rPr>
          <w:spacing w:val="79"/>
          <w:w w:val="99"/>
        </w:rPr>
        <w:t> </w:t>
      </w:r>
      <w:r>
        <w:rPr/>
        <w:t>soumisson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l’article</w:t>
      </w:r>
      <w:r>
        <w:rPr>
          <w:spacing w:val="-11"/>
        </w:rPr>
        <w:t> </w:t>
      </w:r>
      <w:r>
        <w:rPr>
          <w:spacing w:val="-1"/>
        </w:rPr>
        <w:t>au</w:t>
      </w:r>
      <w:r>
        <w:rPr>
          <w:spacing w:val="-9"/>
        </w:rPr>
        <w:t> </w:t>
      </w:r>
      <w:r>
        <w:rPr>
          <w:spacing w:val="-1"/>
        </w:rPr>
        <w:t>rapporteur;</w:t>
      </w:r>
      <w:r>
        <w:rPr>
          <w:spacing w:val="-10"/>
        </w:rPr>
        <w:t> </w:t>
      </w:r>
      <w:r>
        <w:rPr/>
        <w:t>4</w:t>
      </w:r>
      <w:r>
        <w:rPr>
          <w:spacing w:val="-11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rejeté):</w:t>
      </w:r>
      <w:r>
        <w:rPr>
          <w:spacing w:val="11"/>
        </w:rPr>
        <w:t> </w:t>
      </w:r>
      <w:r>
        <w:rPr/>
        <w:t>........................................................................</w:t>
      </w:r>
      <w:r>
        <w:rPr/>
      </w:r>
    </w:p>
    <w:p>
      <w:pPr>
        <w:spacing w:after="0" w:line="319" w:lineRule="auto"/>
        <w:jc w:val="both"/>
        <w:sectPr>
          <w:type w:val="continuous"/>
          <w:pgSz w:w="11900" w:h="16840"/>
          <w:pgMar w:top="1360" w:bottom="280" w:left="1300" w:right="1300"/>
        </w:sectPr>
      </w:pPr>
    </w:p>
    <w:p>
      <w:pPr>
        <w:pStyle w:val="BodyText"/>
        <w:spacing w:line="240" w:lineRule="auto" w:before="48"/>
        <w:ind w:left="115" w:right="0"/>
        <w:jc w:val="left"/>
      </w:pPr>
      <w:r>
        <w:rPr/>
        <w:t>7.</w:t>
      </w:r>
      <w:r>
        <w:rPr>
          <w:spacing w:val="-18"/>
        </w:rPr>
        <w:t> </w:t>
      </w:r>
      <w:r>
        <w:rPr>
          <w:spacing w:val="-1"/>
        </w:rPr>
        <w:t>D’autres</w:t>
      </w:r>
      <w:r>
        <w:rPr>
          <w:spacing w:val="-17"/>
        </w:rPr>
        <w:t> </w:t>
      </w:r>
      <w:r>
        <w:rPr>
          <w:spacing w:val="-1"/>
        </w:rPr>
        <w:t>remarques</w:t>
      </w:r>
      <w:r>
        <w:rPr>
          <w:spacing w:val="-17"/>
        </w:rPr>
        <w:t> </w:t>
      </w:r>
      <w:r>
        <w:rPr/>
        <w:t>:</w:t>
      </w:r>
      <w:r>
        <w:rPr>
          <w:spacing w:val="19"/>
        </w:rPr>
        <w:t> </w:t>
      </w:r>
      <w:r>
        <w:rPr/>
        <w:t>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1900" w:h="16840"/>
          <w:pgMar w:top="1360" w:bottom="280" w:left="1300" w:right="1300"/>
        </w:sectPr>
      </w:pPr>
    </w:p>
    <w:p>
      <w:pPr>
        <w:pStyle w:val="BodyText"/>
        <w:spacing w:line="240" w:lineRule="auto" w:before="69"/>
        <w:ind w:left="115" w:right="0"/>
        <w:jc w:val="left"/>
      </w:pPr>
      <w:r>
        <w:rPr>
          <w:spacing w:val="-1"/>
        </w:rPr>
        <w:t>(date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lieu)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8"/>
        <w:ind w:left="115" w:right="0"/>
        <w:jc w:val="left"/>
      </w:pPr>
      <w:r>
        <w:rPr>
          <w:spacing w:val="-1"/>
        </w:rPr>
        <w:t>Signature</w:t>
      </w:r>
      <w:r>
        <w:rPr/>
      </w:r>
    </w:p>
    <w:sectPr>
      <w:type w:val="continuous"/>
      <w:pgSz w:w="11900" w:h="16840"/>
      <w:pgMar w:top="1360" w:bottom="280" w:left="1300" w:right="1300"/>
      <w:cols w:num="2" w:equalWidth="0">
        <w:col w:w="1327" w:space="6826"/>
        <w:col w:w="11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243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34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2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1"/>
      <w:ind w:left="13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dc:title>refereeing_fr</dc:title>
  <dcterms:created xsi:type="dcterms:W3CDTF">2019-03-27T08:48:35Z</dcterms:created>
  <dcterms:modified xsi:type="dcterms:W3CDTF">2019-03-27T08:48:35Z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2019-03-27T00:00:00Z</vt:filetime>
  </property>
</Properties>
</file>